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0"/>
        <w:gridCol w:w="45"/>
      </w:tblGrid>
      <w:tr w:rsidR="004B2DE5" w:rsidRPr="004B2DE5" w:rsidTr="004B2DE5">
        <w:trPr>
          <w:gridAfter w:val="1"/>
          <w:tblCellSpacing w:w="15" w:type="dxa"/>
        </w:trPr>
        <w:tc>
          <w:tcPr>
            <w:tcW w:w="4940" w:type="pct"/>
            <w:vAlign w:val="center"/>
            <w:hideMark/>
          </w:tcPr>
          <w:p w:rsidR="00C126BE" w:rsidRDefault="004B5101" w:rsidP="004B2DE5">
            <w:pPr>
              <w:jc w:val="center"/>
              <w:rPr>
                <w:b/>
              </w:rPr>
            </w:pPr>
            <w:r>
              <w:rPr>
                <w:b/>
              </w:rPr>
              <w:t xml:space="preserve"> </w:t>
            </w: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C126BE">
            <w:pP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C126BE" w:rsidRDefault="00C126BE" w:rsidP="004B2DE5">
            <w:pPr>
              <w:jc w:val="center"/>
              <w:rPr>
                <w:b/>
              </w:rPr>
            </w:pPr>
          </w:p>
          <w:p w:rsidR="004B2DE5" w:rsidRPr="004B2DE5" w:rsidRDefault="008E2796" w:rsidP="00DD5F45">
            <w:pPr>
              <w:jc w:val="center"/>
              <w:rPr>
                <w:b/>
                <w:sz w:val="28"/>
                <w:szCs w:val="28"/>
              </w:rPr>
            </w:pPr>
            <w:r>
              <w:rPr>
                <w:b/>
                <w:sz w:val="28"/>
                <w:szCs w:val="28"/>
              </w:rPr>
              <w:t>Муниципальное бюджетное</w:t>
            </w:r>
          </w:p>
          <w:p w:rsidR="004B2DE5" w:rsidRPr="004B2DE5" w:rsidRDefault="004B2DE5" w:rsidP="00DD5F45">
            <w:pPr>
              <w:jc w:val="center"/>
              <w:rPr>
                <w:b/>
                <w:sz w:val="28"/>
                <w:szCs w:val="28"/>
              </w:rPr>
            </w:pPr>
            <w:r w:rsidRPr="004B2DE5">
              <w:rPr>
                <w:b/>
                <w:sz w:val="28"/>
                <w:szCs w:val="28"/>
              </w:rPr>
              <w:t>общеобразовательное учреждение</w:t>
            </w:r>
          </w:p>
          <w:p w:rsidR="004B2DE5" w:rsidRPr="004B2DE5" w:rsidRDefault="008E2796" w:rsidP="00DD5F45">
            <w:pPr>
              <w:jc w:val="center"/>
              <w:rPr>
                <w:i/>
                <w:sz w:val="28"/>
                <w:szCs w:val="28"/>
              </w:rPr>
            </w:pPr>
            <w:r>
              <w:rPr>
                <w:b/>
                <w:sz w:val="28"/>
                <w:szCs w:val="28"/>
              </w:rPr>
              <w:t>«СОШ №28</w:t>
            </w:r>
            <w:r w:rsidR="004B2DE5" w:rsidRPr="004B2DE5">
              <w:rPr>
                <w:b/>
                <w:sz w:val="28"/>
                <w:szCs w:val="28"/>
              </w:rPr>
              <w:t>»</w:t>
            </w:r>
          </w:p>
          <w:p w:rsidR="004B2DE5" w:rsidRPr="004B2DE5" w:rsidRDefault="004B2DE5" w:rsidP="004B2DE5">
            <w:pPr>
              <w:jc w:val="both"/>
              <w:rPr>
                <w:b/>
                <w:i/>
                <w:sz w:val="16"/>
                <w:szCs w:val="16"/>
              </w:rPr>
            </w:pPr>
            <w:r w:rsidRPr="004B2DE5">
              <w:rPr>
                <w:b/>
                <w:i/>
              </w:rPr>
              <w:t xml:space="preserve">      </w:t>
            </w:r>
          </w:p>
          <w:p w:rsidR="004B2DE5" w:rsidRPr="004B2DE5" w:rsidRDefault="004B2DE5" w:rsidP="004B2DE5">
            <w:pPr>
              <w:spacing w:after="200" w:line="276" w:lineRule="auto"/>
              <w:rPr>
                <w:rFonts w:ascii="Calibri" w:hAnsi="Calibri"/>
                <w:sz w:val="22"/>
                <w:szCs w:val="22"/>
              </w:rPr>
            </w:pPr>
          </w:p>
          <w:p w:rsidR="004B2DE5" w:rsidRPr="004B2DE5" w:rsidRDefault="004B2DE5" w:rsidP="004B2DE5">
            <w:pPr>
              <w:spacing w:after="200" w:line="276" w:lineRule="auto"/>
              <w:rPr>
                <w:rFonts w:ascii="Calibri" w:hAnsi="Calibri"/>
                <w:sz w:val="22"/>
                <w:szCs w:val="22"/>
              </w:rPr>
            </w:pPr>
          </w:p>
          <w:p w:rsidR="004B2DE5" w:rsidRPr="004B2DE5" w:rsidRDefault="004B2DE5" w:rsidP="004B2DE5">
            <w:pPr>
              <w:spacing w:after="200" w:line="276" w:lineRule="auto"/>
              <w:rPr>
                <w:rFonts w:ascii="Calibri" w:hAnsi="Calibri"/>
                <w:sz w:val="22"/>
                <w:szCs w:val="22"/>
              </w:rPr>
            </w:pPr>
          </w:p>
          <w:p w:rsidR="004B2DE5" w:rsidRPr="004B2DE5" w:rsidRDefault="004B2DE5" w:rsidP="004B2DE5">
            <w:pPr>
              <w:spacing w:after="200" w:line="276" w:lineRule="auto"/>
              <w:rPr>
                <w:rFonts w:ascii="Calibri" w:hAnsi="Calibri"/>
                <w:sz w:val="22"/>
                <w:szCs w:val="22"/>
              </w:rPr>
            </w:pPr>
          </w:p>
          <w:p w:rsidR="004B2DE5" w:rsidRPr="004B2DE5" w:rsidRDefault="004B2DE5" w:rsidP="004B2DE5">
            <w:pPr>
              <w:spacing w:after="200" w:line="276" w:lineRule="auto"/>
              <w:rPr>
                <w:rFonts w:ascii="Calibri" w:hAnsi="Calibri"/>
                <w:sz w:val="22"/>
                <w:szCs w:val="22"/>
              </w:rPr>
            </w:pPr>
            <w:r w:rsidRPr="004B2DE5">
              <w:rPr>
                <w:rFonts w:ascii="Calibri" w:hAnsi="Calibri"/>
                <w:noProof/>
                <w:sz w:val="22"/>
                <w:szCs w:val="22"/>
              </w:rPr>
              <mc:AlternateContent>
                <mc:Choice Requires="wps">
                  <w:drawing>
                    <wp:anchor distT="36576" distB="36576" distL="36576" distR="36576" simplePos="0" relativeHeight="251666432" behindDoc="0" locked="0" layoutInCell="1" allowOverlap="1">
                      <wp:simplePos x="0" y="0"/>
                      <wp:positionH relativeFrom="column">
                        <wp:posOffset>1442720</wp:posOffset>
                      </wp:positionH>
                      <wp:positionV relativeFrom="paragraph">
                        <wp:posOffset>81915</wp:posOffset>
                      </wp:positionV>
                      <wp:extent cx="2952115" cy="1238250"/>
                      <wp:effectExtent l="0" t="76200" r="95885" b="1905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52115" cy="1238250"/>
                              </a:xfrm>
                              <a:prstGeom prst="rect">
                                <a:avLst/>
                              </a:prstGeom>
                              <a:gradFill rotWithShape="0">
                                <a:gsLst>
                                  <a:gs pos="0">
                                    <a:sysClr val="window" lastClr="FFFFFF">
                                      <a:lumMod val="100000"/>
                                      <a:lumOff val="0"/>
                                    </a:sysClr>
                                  </a:gs>
                                  <a:gs pos="100000">
                                    <a:srgbClr val="C0504D">
                                      <a:lumMod val="40000"/>
                                      <a:lumOff val="60000"/>
                                    </a:srgbClr>
                                  </a:gs>
                                </a:gsLst>
                                <a:lin ang="5400000" scaled="1"/>
                              </a:gradFill>
                              <a:ln w="12700">
                                <a:solidFill>
                                  <a:srgbClr val="C0504D">
                                    <a:lumMod val="60000"/>
                                    <a:lumOff val="40000"/>
                                  </a:srgbClr>
                                </a:solidFill>
                                <a:miter lim="800000"/>
                                <a:headEnd/>
                                <a:tailEnd/>
                              </a:ln>
                              <a:effectLst>
                                <a:outerShdw dist="107763" dir="18900000" algn="ctr" rotWithShape="0">
                                  <a:srgbClr val="C0504D">
                                    <a:lumMod val="50000"/>
                                    <a:lumOff val="0"/>
                                    <a:alpha val="50000"/>
                                  </a:srgbClr>
                                </a:outerShdw>
                              </a:effectLst>
                            </wps:spPr>
                            <wps:txbx>
                              <w:txbxContent>
                                <w:p w:rsidR="004B2DE5" w:rsidRPr="00C56590" w:rsidRDefault="004B2DE5" w:rsidP="004B2DE5">
                                  <w:pPr>
                                    <w:widowControl w:val="0"/>
                                    <w:jc w:val="center"/>
                                    <w:rPr>
                                      <w:color w:val="C00000"/>
                                      <w:sz w:val="44"/>
                                      <w:szCs w:val="44"/>
                                    </w:rPr>
                                  </w:pPr>
                                  <w:r w:rsidRPr="00C56590">
                                    <w:rPr>
                                      <w:color w:val="C00000"/>
                                      <w:sz w:val="44"/>
                                      <w:szCs w:val="44"/>
                                    </w:rPr>
                                    <w:t>Готовимся к ЕГЭ</w:t>
                                  </w:r>
                                </w:p>
                                <w:p w:rsidR="004B2DE5" w:rsidRPr="00C56590" w:rsidRDefault="004B2DE5" w:rsidP="004B2DE5">
                                  <w:pPr>
                                    <w:widowControl w:val="0"/>
                                    <w:jc w:val="center"/>
                                    <w:rPr>
                                      <w:color w:val="C00000"/>
                                      <w:sz w:val="32"/>
                                      <w:szCs w:val="32"/>
                                    </w:rPr>
                                  </w:pPr>
                                  <w:r w:rsidRPr="00C56590">
                                    <w:rPr>
                                      <w:color w:val="C00000"/>
                                      <w:sz w:val="32"/>
                                      <w:szCs w:val="32"/>
                                    </w:rPr>
                                    <w:t>/рекомендации</w:t>
                                  </w:r>
                                  <w:r>
                                    <w:rPr>
                                      <w:color w:val="C00000"/>
                                      <w:sz w:val="32"/>
                                      <w:szCs w:val="32"/>
                                    </w:rPr>
                                    <w:t xml:space="preserve"> психолога </w:t>
                                  </w:r>
                                  <w:r w:rsidR="0029091A">
                                    <w:rPr>
                                      <w:color w:val="C00000"/>
                                      <w:sz w:val="32"/>
                                      <w:szCs w:val="32"/>
                                    </w:rPr>
                                    <w:t xml:space="preserve">      </w:t>
                                  </w:r>
                                  <w:r>
                                    <w:rPr>
                                      <w:color w:val="C00000"/>
                                      <w:sz w:val="32"/>
                                      <w:szCs w:val="32"/>
                                    </w:rPr>
                                    <w:t>выпускникам</w:t>
                                  </w:r>
                                </w:p>
                                <w:p w:rsidR="004B2DE5" w:rsidRPr="00C56590" w:rsidRDefault="004B2DE5" w:rsidP="004B2DE5">
                                  <w:pPr>
                                    <w:widowControl w:val="0"/>
                                    <w:jc w:val="center"/>
                                    <w:rPr>
                                      <w:color w:val="C00000"/>
                                      <w:sz w:val="32"/>
                                      <w:szCs w:val="32"/>
                                    </w:rPr>
                                  </w:pPr>
                                  <w:r w:rsidRPr="00C56590">
                                    <w:rPr>
                                      <w:color w:val="C00000"/>
                                      <w:sz w:val="32"/>
                                      <w:szCs w:val="32"/>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13.6pt;margin-top:6.45pt;width:232.45pt;height:9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" strokecolor="#d99694" strokeweight="1pt">
                      <v:fill color2="#e6b9b8" focus="100%" type="gradient"/>
                      <v:shadow on="t" color="#632523" opacity=".5" offset="6pt,-6pt"/>
                      <o:lock v:ext="edit" shapetype="t"/>
                      <v:textbox inset="2.85pt,2.85pt,2.85pt,2.85pt">
                        <w:txbxContent>
                          <w:p w:rsidR="004B2DE5" w:rsidRPr="00C56590" w:rsidRDefault="004B2DE5" w:rsidP="004B2DE5">
                            <w:pPr>
                              <w:widowControl w:val="0"/>
                              <w:jc w:val="center"/>
                              <w:rPr>
                                <w:color w:val="C00000"/>
                                <w:sz w:val="44"/>
                                <w:szCs w:val="44"/>
                              </w:rPr>
                            </w:pPr>
                            <w:r w:rsidRPr="00C56590">
                              <w:rPr>
                                <w:color w:val="C00000"/>
                                <w:sz w:val="44"/>
                                <w:szCs w:val="44"/>
                              </w:rPr>
                              <w:t>Готовимся к ЕГЭ</w:t>
                            </w:r>
                          </w:p>
                          <w:p w:rsidR="004B2DE5" w:rsidRPr="00C56590" w:rsidRDefault="004B2DE5" w:rsidP="004B2DE5">
                            <w:pPr>
                              <w:widowControl w:val="0"/>
                              <w:jc w:val="center"/>
                              <w:rPr>
                                <w:color w:val="C00000"/>
                                <w:sz w:val="32"/>
                                <w:szCs w:val="32"/>
                              </w:rPr>
                            </w:pPr>
                            <w:r w:rsidRPr="00C56590">
                              <w:rPr>
                                <w:color w:val="C00000"/>
                                <w:sz w:val="32"/>
                                <w:szCs w:val="32"/>
                              </w:rPr>
                              <w:t>/рекомендации</w:t>
                            </w:r>
                            <w:r>
                              <w:rPr>
                                <w:color w:val="C00000"/>
                                <w:sz w:val="32"/>
                                <w:szCs w:val="32"/>
                              </w:rPr>
                              <w:t xml:space="preserve"> психолога </w:t>
                            </w:r>
                            <w:r w:rsidR="0029091A">
                              <w:rPr>
                                <w:color w:val="C00000"/>
                                <w:sz w:val="32"/>
                                <w:szCs w:val="32"/>
                              </w:rPr>
                              <w:t xml:space="preserve">      </w:t>
                            </w:r>
                            <w:r>
                              <w:rPr>
                                <w:color w:val="C00000"/>
                                <w:sz w:val="32"/>
                                <w:szCs w:val="32"/>
                              </w:rPr>
                              <w:t>выпускникам</w:t>
                            </w:r>
                          </w:p>
                          <w:p w:rsidR="004B2DE5" w:rsidRPr="00C56590" w:rsidRDefault="004B2DE5" w:rsidP="004B2DE5">
                            <w:pPr>
                              <w:widowControl w:val="0"/>
                              <w:jc w:val="center"/>
                              <w:rPr>
                                <w:color w:val="C00000"/>
                                <w:sz w:val="32"/>
                                <w:szCs w:val="32"/>
                              </w:rPr>
                            </w:pPr>
                            <w:r w:rsidRPr="00C56590">
                              <w:rPr>
                                <w:color w:val="C00000"/>
                                <w:sz w:val="32"/>
                                <w:szCs w:val="32"/>
                              </w:rPr>
                              <w:t xml:space="preserve"> </w:t>
                            </w:r>
                          </w:p>
                        </w:txbxContent>
                      </v:textbox>
                    </v:shape>
                  </w:pict>
                </mc:Fallback>
              </mc:AlternateContent>
            </w:r>
          </w:p>
          <w:p w:rsidR="004B2DE5" w:rsidRPr="004B2DE5" w:rsidRDefault="004B2DE5" w:rsidP="004B2DE5">
            <w:pPr>
              <w:spacing w:after="200" w:line="276" w:lineRule="auto"/>
              <w:rPr>
                <w:rFonts w:ascii="Calibri" w:hAnsi="Calibri"/>
                <w:sz w:val="22"/>
                <w:szCs w:val="22"/>
              </w:rPr>
            </w:pPr>
          </w:p>
          <w:p w:rsidR="004B2DE5" w:rsidRPr="004B2DE5" w:rsidRDefault="004B2DE5" w:rsidP="004B2DE5">
            <w:pPr>
              <w:spacing w:after="200" w:line="276" w:lineRule="auto"/>
              <w:jc w:val="center"/>
              <w:rPr>
                <w:rFonts w:ascii="Franklin Gothic Heavy" w:hAnsi="Franklin Gothic Heavy"/>
                <w:b/>
                <w:color w:val="C00000"/>
                <w:sz w:val="28"/>
                <w:szCs w:val="28"/>
              </w:rPr>
            </w:pPr>
          </w:p>
          <w:p w:rsidR="004B2DE5" w:rsidRPr="004B2DE5" w:rsidRDefault="004B2DE5" w:rsidP="004B2DE5">
            <w:pPr>
              <w:spacing w:after="200" w:line="276" w:lineRule="auto"/>
              <w:jc w:val="center"/>
              <w:rPr>
                <w:rFonts w:ascii="Franklin Gothic Heavy" w:hAnsi="Franklin Gothic Heavy"/>
                <w:b/>
                <w:color w:val="C00000"/>
                <w:sz w:val="16"/>
                <w:szCs w:val="16"/>
              </w:rPr>
            </w:pPr>
          </w:p>
          <w:p w:rsidR="004B2DE5" w:rsidRPr="004B2DE5" w:rsidRDefault="004B2DE5" w:rsidP="004B2DE5">
            <w:pPr>
              <w:spacing w:after="200" w:line="276" w:lineRule="auto"/>
              <w:jc w:val="center"/>
              <w:rPr>
                <w:rFonts w:ascii="Franklin Gothic Heavy" w:hAnsi="Franklin Gothic Heavy"/>
                <w:b/>
                <w:color w:val="C00000"/>
                <w:sz w:val="16"/>
                <w:szCs w:val="16"/>
              </w:rPr>
            </w:pPr>
          </w:p>
          <w:p w:rsidR="00211EA9" w:rsidRDefault="00211EA9" w:rsidP="004B2DE5">
            <w:pPr>
              <w:jc w:val="center"/>
              <w:rPr>
                <w:b/>
                <w:color w:val="0070C0"/>
                <w:sz w:val="22"/>
                <w:szCs w:val="22"/>
              </w:rPr>
            </w:pPr>
          </w:p>
          <w:p w:rsidR="00211EA9" w:rsidRDefault="00211EA9" w:rsidP="004B2DE5">
            <w:pPr>
              <w:jc w:val="center"/>
              <w:rPr>
                <w:b/>
                <w:color w:val="0070C0"/>
                <w:sz w:val="22"/>
                <w:szCs w:val="22"/>
              </w:rPr>
            </w:pPr>
          </w:p>
          <w:p w:rsidR="00211EA9" w:rsidRDefault="00211EA9" w:rsidP="004B2DE5">
            <w:pPr>
              <w:jc w:val="center"/>
              <w:rPr>
                <w:b/>
                <w:color w:val="0070C0"/>
                <w:sz w:val="22"/>
                <w:szCs w:val="22"/>
              </w:rPr>
            </w:pPr>
          </w:p>
          <w:p w:rsidR="00211EA9" w:rsidRDefault="00211EA9" w:rsidP="004B2DE5">
            <w:pPr>
              <w:jc w:val="center"/>
              <w:rPr>
                <w:b/>
                <w:color w:val="0070C0"/>
                <w:sz w:val="22"/>
                <w:szCs w:val="22"/>
              </w:rPr>
            </w:pPr>
          </w:p>
          <w:p w:rsidR="00211EA9" w:rsidRDefault="00211EA9" w:rsidP="004B2DE5">
            <w:pPr>
              <w:jc w:val="center"/>
              <w:rPr>
                <w:b/>
                <w:color w:val="0070C0"/>
                <w:sz w:val="22"/>
                <w:szCs w:val="22"/>
              </w:rPr>
            </w:pPr>
          </w:p>
          <w:p w:rsidR="00211EA9" w:rsidRDefault="00211EA9" w:rsidP="004B2DE5">
            <w:pPr>
              <w:jc w:val="center"/>
              <w:rPr>
                <w:b/>
                <w:color w:val="0070C0"/>
                <w:sz w:val="22"/>
                <w:szCs w:val="22"/>
              </w:rPr>
            </w:pPr>
          </w:p>
          <w:p w:rsidR="00211EA9" w:rsidRDefault="00211EA9" w:rsidP="00211EA9">
            <w:pPr>
              <w:jc w:val="right"/>
              <w:rPr>
                <w:b/>
                <w:color w:val="0070C0"/>
                <w:sz w:val="22"/>
                <w:szCs w:val="22"/>
              </w:rPr>
            </w:pPr>
            <w:r>
              <w:rPr>
                <w:b/>
                <w:color w:val="0070C0"/>
                <w:sz w:val="22"/>
                <w:szCs w:val="22"/>
              </w:rPr>
              <w:t>Подготовила педагог-психолог</w:t>
            </w:r>
          </w:p>
          <w:p w:rsidR="00211EA9" w:rsidRDefault="008E2796" w:rsidP="00211EA9">
            <w:pPr>
              <w:jc w:val="right"/>
              <w:rPr>
                <w:b/>
                <w:color w:val="0070C0"/>
                <w:sz w:val="22"/>
                <w:szCs w:val="22"/>
              </w:rPr>
            </w:pPr>
            <w:r>
              <w:rPr>
                <w:b/>
                <w:color w:val="0070C0"/>
                <w:sz w:val="22"/>
                <w:szCs w:val="22"/>
              </w:rPr>
              <w:t xml:space="preserve"> Шилкина Раиса Михайло</w:t>
            </w:r>
            <w:r w:rsidR="00211EA9">
              <w:rPr>
                <w:b/>
                <w:color w:val="0070C0"/>
                <w:sz w:val="22"/>
                <w:szCs w:val="22"/>
              </w:rPr>
              <w:t>вна</w:t>
            </w:r>
          </w:p>
          <w:p w:rsidR="00211EA9" w:rsidRDefault="00211EA9" w:rsidP="004B2DE5">
            <w:pPr>
              <w:jc w:val="center"/>
              <w:rPr>
                <w:b/>
                <w:color w:val="0070C0"/>
                <w:sz w:val="22"/>
                <w:szCs w:val="22"/>
              </w:rPr>
            </w:pPr>
          </w:p>
          <w:p w:rsidR="00211EA9" w:rsidRDefault="00211EA9" w:rsidP="004B2DE5">
            <w:pPr>
              <w:jc w:val="center"/>
              <w:rPr>
                <w:b/>
                <w:color w:val="0070C0"/>
                <w:sz w:val="22"/>
                <w:szCs w:val="22"/>
              </w:rPr>
            </w:pPr>
          </w:p>
          <w:p w:rsidR="00211EA9" w:rsidRDefault="00211EA9" w:rsidP="004B2DE5">
            <w:pPr>
              <w:jc w:val="center"/>
              <w:rPr>
                <w:b/>
                <w:color w:val="0070C0"/>
                <w:sz w:val="22"/>
                <w:szCs w:val="22"/>
              </w:rPr>
            </w:pPr>
          </w:p>
          <w:p w:rsidR="00211EA9" w:rsidRDefault="00211EA9" w:rsidP="004B2DE5">
            <w:pPr>
              <w:jc w:val="center"/>
              <w:rPr>
                <w:b/>
                <w:color w:val="0070C0"/>
                <w:sz w:val="22"/>
                <w:szCs w:val="22"/>
              </w:rPr>
            </w:pPr>
          </w:p>
          <w:p w:rsidR="00211EA9" w:rsidRDefault="00211EA9" w:rsidP="004B2DE5">
            <w:pPr>
              <w:jc w:val="center"/>
              <w:rPr>
                <w:b/>
                <w:color w:val="0070C0"/>
                <w:sz w:val="22"/>
                <w:szCs w:val="22"/>
              </w:rPr>
            </w:pPr>
          </w:p>
          <w:p w:rsidR="00211EA9" w:rsidRDefault="00211EA9" w:rsidP="004B2DE5">
            <w:pPr>
              <w:jc w:val="center"/>
              <w:rPr>
                <w:b/>
                <w:color w:val="0070C0"/>
                <w:sz w:val="22"/>
                <w:szCs w:val="22"/>
              </w:rPr>
            </w:pPr>
          </w:p>
          <w:p w:rsidR="00211EA9" w:rsidRDefault="00211EA9" w:rsidP="004B2DE5">
            <w:pPr>
              <w:jc w:val="center"/>
              <w:rPr>
                <w:b/>
                <w:color w:val="0070C0"/>
                <w:sz w:val="22"/>
                <w:szCs w:val="22"/>
              </w:rPr>
            </w:pPr>
          </w:p>
          <w:p w:rsidR="00211EA9" w:rsidRDefault="00211EA9" w:rsidP="004B2DE5">
            <w:pPr>
              <w:jc w:val="center"/>
              <w:rPr>
                <w:b/>
                <w:color w:val="0070C0"/>
                <w:sz w:val="22"/>
                <w:szCs w:val="22"/>
              </w:rPr>
            </w:pPr>
          </w:p>
          <w:p w:rsidR="00211EA9" w:rsidRDefault="00211EA9" w:rsidP="004B2DE5">
            <w:pPr>
              <w:jc w:val="center"/>
              <w:rPr>
                <w:b/>
                <w:color w:val="0070C0"/>
                <w:sz w:val="22"/>
                <w:szCs w:val="22"/>
              </w:rPr>
            </w:pPr>
          </w:p>
          <w:p w:rsidR="00211EA9" w:rsidRDefault="00211EA9" w:rsidP="004B2DE5">
            <w:pPr>
              <w:jc w:val="center"/>
              <w:rPr>
                <w:b/>
                <w:color w:val="0070C0"/>
                <w:sz w:val="22"/>
                <w:szCs w:val="22"/>
              </w:rPr>
            </w:pPr>
          </w:p>
          <w:p w:rsidR="00211EA9" w:rsidRDefault="00211EA9" w:rsidP="004B2DE5">
            <w:pPr>
              <w:jc w:val="center"/>
              <w:rPr>
                <w:b/>
                <w:color w:val="0070C0"/>
                <w:sz w:val="22"/>
                <w:szCs w:val="22"/>
              </w:rPr>
            </w:pPr>
            <w:r>
              <w:rPr>
                <w:b/>
                <w:color w:val="0070C0"/>
                <w:sz w:val="22"/>
                <w:szCs w:val="22"/>
              </w:rPr>
              <w:t>201</w:t>
            </w:r>
            <w:r w:rsidR="00DD5F45">
              <w:rPr>
                <w:b/>
                <w:color w:val="0070C0"/>
                <w:sz w:val="22"/>
                <w:szCs w:val="22"/>
              </w:rPr>
              <w:t>9</w:t>
            </w:r>
            <w:r>
              <w:rPr>
                <w:b/>
                <w:color w:val="0070C0"/>
                <w:sz w:val="22"/>
                <w:szCs w:val="22"/>
              </w:rPr>
              <w:t>г.</w:t>
            </w:r>
          </w:p>
          <w:p w:rsidR="00211EA9" w:rsidRDefault="00211EA9" w:rsidP="004B2DE5">
            <w:pPr>
              <w:jc w:val="center"/>
              <w:rPr>
                <w:b/>
                <w:color w:val="0070C0"/>
                <w:sz w:val="22"/>
                <w:szCs w:val="22"/>
              </w:rPr>
            </w:pPr>
          </w:p>
          <w:p w:rsidR="008E2796" w:rsidRDefault="008E2796" w:rsidP="004B2DE5">
            <w:pPr>
              <w:jc w:val="center"/>
              <w:rPr>
                <w:b/>
                <w:color w:val="0070C0"/>
                <w:sz w:val="22"/>
                <w:szCs w:val="22"/>
              </w:rPr>
            </w:pPr>
          </w:p>
          <w:p w:rsidR="004B2DE5" w:rsidRPr="004B2DE5" w:rsidRDefault="004B2DE5" w:rsidP="004B2DE5">
            <w:pPr>
              <w:jc w:val="center"/>
              <w:rPr>
                <w:b/>
                <w:color w:val="0070C0"/>
                <w:sz w:val="22"/>
                <w:szCs w:val="22"/>
              </w:rPr>
            </w:pPr>
            <w:r w:rsidRPr="004B2DE5">
              <w:rPr>
                <w:b/>
                <w:color w:val="0070C0"/>
                <w:sz w:val="22"/>
                <w:szCs w:val="22"/>
              </w:rPr>
              <w:lastRenderedPageBreak/>
              <w:t>Как успешно сдать экзамен</w:t>
            </w:r>
          </w:p>
        </w:tc>
      </w:tr>
      <w:tr w:rsidR="004B2DE5" w:rsidRPr="004B2DE5" w:rsidTr="004562C1">
        <w:trPr>
          <w:tblCellSpacing w:w="15" w:type="dxa"/>
        </w:trPr>
        <w:tc>
          <w:tcPr>
            <w:tcW w:w="0" w:type="auto"/>
            <w:gridSpan w:val="2"/>
            <w:hideMark/>
          </w:tcPr>
          <w:p w:rsidR="004B2DE5" w:rsidRPr="004B2DE5" w:rsidRDefault="004B2DE5" w:rsidP="004B2DE5">
            <w:pPr>
              <w:jc w:val="both"/>
              <w:rPr>
                <w:sz w:val="22"/>
                <w:szCs w:val="22"/>
              </w:rPr>
            </w:pPr>
            <w:r w:rsidRPr="004B2DE5">
              <w:rPr>
                <w:sz w:val="22"/>
                <w:szCs w:val="22"/>
              </w:rPr>
              <w:t>       Подготовка к экзаменам и их сдача - достаточно стрессовые ситуации для большинства людей. Именно в последние дни кажется/ будто не было ни всех этих лет школьной жизни, ни мудрых преподавателей/ ни прочитанных учебников/ ни вызубренных формул... Чаще всего наибольшее количество негативных эмоций (страх, тревога, волнение) мы испытываем в период подготовки к экзамену. У некоторых уже сейчас даже мысли о предстоящем поступлении тревожат, заставляют испытывать дрожь в коленках. Кажется, что ты ничего конкретного не знаешь, в голове сумбур и каша...</w:t>
            </w:r>
          </w:p>
          <w:p w:rsidR="004B2DE5" w:rsidRPr="004B2DE5" w:rsidRDefault="004B2DE5" w:rsidP="004B2DE5">
            <w:pPr>
              <w:jc w:val="both"/>
              <w:rPr>
                <w:sz w:val="22"/>
                <w:szCs w:val="22"/>
              </w:rPr>
            </w:pPr>
            <w:r w:rsidRPr="004B2DE5">
              <w:rPr>
                <w:sz w:val="22"/>
                <w:szCs w:val="22"/>
              </w:rPr>
              <w:t>      Экзамен - это соревнование, и к нему нужно быть готовым не только интеллектуально, но и психологически. Именно положительный настрой и уверенность в себе - 50% успеха в этой борьбе.</w:t>
            </w:r>
          </w:p>
          <w:p w:rsidR="004B2DE5" w:rsidRPr="004B2DE5" w:rsidRDefault="004B2DE5" w:rsidP="004B2DE5">
            <w:pPr>
              <w:jc w:val="both"/>
              <w:rPr>
                <w:sz w:val="22"/>
                <w:szCs w:val="22"/>
              </w:rPr>
            </w:pPr>
            <w:r w:rsidRPr="004B2DE5">
              <w:rPr>
                <w:sz w:val="22"/>
                <w:szCs w:val="22"/>
              </w:rPr>
              <w:t xml:space="preserve">        </w:t>
            </w:r>
            <w:r w:rsidRPr="004B2DE5">
              <w:rPr>
                <w:b/>
                <w:bCs/>
                <w:color w:val="0070C0"/>
                <w:sz w:val="22"/>
                <w:szCs w:val="22"/>
              </w:rPr>
              <w:t>Как снять эмоциональное напряжение перед экзаменом.</w:t>
            </w:r>
            <w:r w:rsidRPr="004B2DE5">
              <w:rPr>
                <w:b/>
                <w:bCs/>
                <w:sz w:val="22"/>
                <w:szCs w:val="22"/>
              </w:rPr>
              <w:t xml:space="preserve"> </w:t>
            </w:r>
            <w:r w:rsidRPr="004B2DE5">
              <w:rPr>
                <w:b/>
                <w:bCs/>
                <w:sz w:val="22"/>
                <w:szCs w:val="22"/>
              </w:rPr>
              <w:br/>
            </w:r>
            <w:r w:rsidRPr="004B2DE5">
              <w:rPr>
                <w:sz w:val="22"/>
                <w:szCs w:val="22"/>
              </w:rPr>
              <w:t>  1. Помните, что волнение и тревога - это полезные вещи, это сигнал к тому, что ты готов к действию, это мобилизация всех сил для достижения поставленной цели. Опасно чрезмерное волнение - оно вызывает растерянность и суетливость ;</w:t>
            </w:r>
          </w:p>
          <w:p w:rsidR="004B2DE5" w:rsidRPr="004B2DE5" w:rsidRDefault="004B2DE5" w:rsidP="004B2DE5">
            <w:pPr>
              <w:jc w:val="both"/>
              <w:rPr>
                <w:sz w:val="22"/>
                <w:szCs w:val="22"/>
              </w:rPr>
            </w:pPr>
            <w:r w:rsidRPr="004B2DE5">
              <w:rPr>
                <w:sz w:val="22"/>
                <w:szCs w:val="22"/>
              </w:rPr>
              <w:t>   2. Поэтому, четко планируйте свое время. Не стоит садиться за стол с размытой целью «немного позаниматься или заняться повторением». Ставьте перед собой четкую конкретную цель «дочитать хотя бы до конца главы». Кто-то рекомендует разбивать материал на количество тех дней, которые остались до экзамена. Но чаще всего это не срабатывает, так как на последний день набегает столько не выученных «хвостов», что последняя ночь перед экзаменом вместо отдыха превращается в кошмар!</w:t>
            </w:r>
          </w:p>
          <w:p w:rsidR="00C126BE" w:rsidRDefault="004B2DE5" w:rsidP="004B2DE5">
            <w:pPr>
              <w:jc w:val="both"/>
              <w:rPr>
                <w:sz w:val="22"/>
                <w:szCs w:val="22"/>
              </w:rPr>
            </w:pPr>
            <w:r w:rsidRPr="004B2DE5">
              <w:rPr>
                <w:sz w:val="22"/>
                <w:szCs w:val="22"/>
              </w:rPr>
              <w:t>  3. Написание шпаргалок помогает: доказано, что визуальное запоминание дается лучше, чем зубрежка. Лучше всего день перед экзаменом посвятить просмотру шпаргалок, чтобы восстановить все в памяти... Тех, кто списывает на экзамене, всегда видно.</w:t>
            </w:r>
          </w:p>
          <w:p w:rsidR="00C126BE" w:rsidRDefault="004B2DE5" w:rsidP="004B2DE5">
            <w:pPr>
              <w:jc w:val="both"/>
              <w:rPr>
                <w:sz w:val="22"/>
                <w:szCs w:val="22"/>
              </w:rPr>
            </w:pPr>
            <w:r w:rsidRPr="004B2DE5">
              <w:rPr>
                <w:sz w:val="22"/>
                <w:szCs w:val="22"/>
              </w:rPr>
              <w:t>  4. Не позволяйте отрицательным эмоциям и стрессу захлестывать. Верьте в свои силы, чаще вспоминайте ситуации, когда вы были успешны, не забывайте своих достижений.</w:t>
            </w:r>
          </w:p>
          <w:p w:rsidR="004B2DE5" w:rsidRPr="004B2DE5" w:rsidRDefault="004B2DE5" w:rsidP="004B2DE5">
            <w:pPr>
              <w:jc w:val="both"/>
              <w:rPr>
                <w:sz w:val="22"/>
                <w:szCs w:val="22"/>
              </w:rPr>
            </w:pPr>
            <w:r w:rsidRPr="004B2DE5">
              <w:rPr>
                <w:sz w:val="22"/>
                <w:szCs w:val="22"/>
              </w:rPr>
              <w:t>  5. Не бывает зря потраченных усилий, неуспех - это чаще всего недостаток приложенных сил. </w:t>
            </w:r>
          </w:p>
          <w:p w:rsidR="004B2DE5" w:rsidRPr="004B2DE5" w:rsidRDefault="004B2DE5" w:rsidP="004B2DE5">
            <w:pPr>
              <w:snapToGrid w:val="0"/>
              <w:jc w:val="both"/>
              <w:rPr>
                <w:snapToGrid w:val="0"/>
                <w:sz w:val="22"/>
                <w:szCs w:val="22"/>
              </w:rPr>
            </w:pPr>
            <w:r w:rsidRPr="004B2DE5">
              <w:rPr>
                <w:snapToGrid w:val="0"/>
                <w:sz w:val="22"/>
                <w:szCs w:val="22"/>
              </w:rPr>
              <w:t xml:space="preserve">   6.Тренируйся с секундомером в руках, засекай время выполнения тестов.</w:t>
            </w:r>
          </w:p>
          <w:p w:rsidR="004B2DE5" w:rsidRPr="004B2DE5" w:rsidRDefault="004B2DE5" w:rsidP="004B2DE5">
            <w:pPr>
              <w:numPr>
                <w:ilvl w:val="0"/>
                <w:numId w:val="20"/>
              </w:numPr>
              <w:snapToGrid w:val="0"/>
              <w:spacing w:line="276" w:lineRule="auto"/>
              <w:ind w:left="0" w:firstLine="142"/>
              <w:jc w:val="both"/>
              <w:rPr>
                <w:snapToGrid w:val="0"/>
                <w:sz w:val="22"/>
                <w:szCs w:val="22"/>
              </w:rPr>
            </w:pPr>
            <w:r w:rsidRPr="004B2DE5">
              <w:rPr>
                <w:snapToGrid w:val="0"/>
                <w:sz w:val="22"/>
                <w:szCs w:val="22"/>
              </w:rPr>
              <w:t>Готовясь к экзаменам, никогда не думай о том, что не справишься с заданием, а напротив, мысленно рисуй себе картину триумфа.</w:t>
            </w:r>
          </w:p>
          <w:p w:rsidR="004B2DE5" w:rsidRPr="004B2DE5" w:rsidRDefault="004B2DE5" w:rsidP="004B2DE5">
            <w:pPr>
              <w:snapToGrid w:val="0"/>
              <w:ind w:left="142"/>
              <w:jc w:val="both"/>
              <w:rPr>
                <w:snapToGrid w:val="0"/>
                <w:sz w:val="22"/>
                <w:szCs w:val="22"/>
              </w:rPr>
            </w:pPr>
            <w:r w:rsidRPr="004B2DE5">
              <w:rPr>
                <w:snapToGrid w:val="0"/>
                <w:sz w:val="22"/>
                <w:szCs w:val="22"/>
              </w:rPr>
              <w:t>  8. Успокоительные препараты могут притуплять внимание и тормозят мыслительные процессы. По возможности обойдитесь без стимуляторов (кофе, крепкого чая и т.д.), нервная система перед экзаменом и так на взводе.</w:t>
            </w:r>
          </w:p>
          <w:p w:rsidR="004B2DE5" w:rsidRPr="004B2DE5" w:rsidRDefault="004B2DE5" w:rsidP="004B2DE5">
            <w:pPr>
              <w:jc w:val="both"/>
              <w:rPr>
                <w:sz w:val="22"/>
                <w:szCs w:val="22"/>
              </w:rPr>
            </w:pPr>
            <w:r w:rsidRPr="004B2DE5">
              <w:rPr>
                <w:sz w:val="22"/>
                <w:szCs w:val="22"/>
              </w:rPr>
              <w:t xml:space="preserve">  9. Сон в последнюю ночь - обязательно! Ваш организм тоже должен подготовиться к экзамену - отдохнуть. </w:t>
            </w:r>
          </w:p>
          <w:p w:rsidR="00C126BE" w:rsidRDefault="004B2DE5" w:rsidP="004B2DE5">
            <w:pPr>
              <w:jc w:val="both"/>
              <w:rPr>
                <w:sz w:val="22"/>
                <w:szCs w:val="22"/>
              </w:rPr>
            </w:pPr>
            <w:r w:rsidRPr="004B2DE5">
              <w:rPr>
                <w:sz w:val="22"/>
                <w:szCs w:val="22"/>
              </w:rPr>
              <w:t>10. Конечно же этот период для вас очень напряжен: репетиторы, уроки.... Но все-таки, находите время для встреч с друзьями, «разгрузочные» дни никто не отменял. Очень хороши занятия типа аэробики, сходите иногда в тренажёрный зал, поиграть в волейбол. Физическая разрядка - первый и один из главных шагов для снятия напряжения эмоционального.</w:t>
            </w:r>
          </w:p>
          <w:p w:rsidR="004B2DE5" w:rsidRPr="004B2DE5" w:rsidRDefault="004B2DE5" w:rsidP="004B2DE5">
            <w:pPr>
              <w:jc w:val="both"/>
              <w:rPr>
                <w:sz w:val="22"/>
                <w:szCs w:val="22"/>
              </w:rPr>
            </w:pPr>
            <w:r w:rsidRPr="004B2DE5">
              <w:rPr>
                <w:sz w:val="22"/>
                <w:szCs w:val="22"/>
              </w:rPr>
              <w:t xml:space="preserve"> </w:t>
            </w:r>
            <w:r w:rsidRPr="004B2DE5">
              <w:rPr>
                <w:sz w:val="22"/>
                <w:szCs w:val="22"/>
              </w:rPr>
              <w:br/>
              <w:t xml:space="preserve">       </w:t>
            </w:r>
          </w:p>
          <w:p w:rsidR="004B2DE5" w:rsidRPr="004B2DE5" w:rsidRDefault="004B2DE5" w:rsidP="004B2DE5">
            <w:pPr>
              <w:jc w:val="both"/>
              <w:rPr>
                <w:bCs/>
                <w:i/>
                <w:sz w:val="22"/>
                <w:szCs w:val="22"/>
              </w:rPr>
            </w:pPr>
            <w:r w:rsidRPr="004B2DE5">
              <w:rPr>
                <w:b/>
                <w:bCs/>
                <w:color w:val="0070C0"/>
                <w:sz w:val="22"/>
                <w:szCs w:val="22"/>
              </w:rPr>
              <w:t xml:space="preserve">Обратите внимание на питание: </w:t>
            </w:r>
            <w:r w:rsidRPr="004B2DE5">
              <w:rPr>
                <w:bCs/>
                <w:sz w:val="22"/>
                <w:szCs w:val="22"/>
              </w:rPr>
              <w:t xml:space="preserve">во время интенсивного умственного напряжения необходима питательная и разнообразная пища и сбалансированный комплекс витаминов. </w:t>
            </w:r>
            <w:r w:rsidRPr="004B2DE5">
              <w:rPr>
                <w:bCs/>
                <w:i/>
                <w:sz w:val="22"/>
                <w:szCs w:val="22"/>
              </w:rPr>
              <w:t xml:space="preserve">Специалисты по питанию утверждают: </w:t>
            </w:r>
          </w:p>
          <w:p w:rsidR="004B2DE5" w:rsidRPr="004B2DE5" w:rsidRDefault="004B2DE5" w:rsidP="004B2DE5">
            <w:pPr>
              <w:jc w:val="both"/>
              <w:rPr>
                <w:bCs/>
                <w:sz w:val="22"/>
                <w:szCs w:val="22"/>
              </w:rPr>
            </w:pPr>
            <w:r w:rsidRPr="004B2DE5">
              <w:rPr>
                <w:bCs/>
                <w:sz w:val="22"/>
                <w:szCs w:val="22"/>
                <w:u w:val="single"/>
              </w:rPr>
              <w:t xml:space="preserve"> Орехи</w:t>
            </w:r>
            <w:r w:rsidRPr="004B2DE5">
              <w:rPr>
                <w:bCs/>
                <w:sz w:val="22"/>
                <w:szCs w:val="22"/>
              </w:rPr>
              <w:t xml:space="preserve"> – благотворно влияют на работу мозга и укрепляют</w:t>
            </w:r>
          </w:p>
          <w:p w:rsidR="004B2DE5" w:rsidRPr="004B2DE5" w:rsidRDefault="004B2DE5" w:rsidP="004B2DE5">
            <w:pPr>
              <w:tabs>
                <w:tab w:val="center" w:pos="4677"/>
              </w:tabs>
              <w:jc w:val="both"/>
              <w:rPr>
                <w:bCs/>
                <w:sz w:val="22"/>
                <w:szCs w:val="22"/>
              </w:rPr>
            </w:pPr>
            <w:r w:rsidRPr="004B2DE5">
              <w:rPr>
                <w:bCs/>
                <w:sz w:val="22"/>
                <w:szCs w:val="22"/>
              </w:rPr>
              <w:t>нервную систему;</w:t>
            </w:r>
            <w:r w:rsidRPr="004B2DE5">
              <w:rPr>
                <w:bCs/>
                <w:sz w:val="22"/>
                <w:szCs w:val="22"/>
              </w:rPr>
              <w:tab/>
            </w:r>
          </w:p>
          <w:p w:rsidR="004B2DE5" w:rsidRPr="004B2DE5" w:rsidRDefault="004B2DE5" w:rsidP="004B2DE5">
            <w:pPr>
              <w:jc w:val="both"/>
              <w:rPr>
                <w:bCs/>
                <w:sz w:val="22"/>
                <w:szCs w:val="22"/>
              </w:rPr>
            </w:pPr>
            <w:r w:rsidRPr="004B2DE5">
              <w:rPr>
                <w:bCs/>
                <w:sz w:val="22"/>
                <w:szCs w:val="22"/>
                <w:u w:val="single"/>
              </w:rPr>
              <w:t xml:space="preserve"> Морковь</w:t>
            </w:r>
            <w:r w:rsidRPr="004B2DE5">
              <w:rPr>
                <w:bCs/>
                <w:sz w:val="22"/>
                <w:szCs w:val="22"/>
              </w:rPr>
              <w:t xml:space="preserve"> – улучшает память;</w:t>
            </w:r>
          </w:p>
          <w:p w:rsidR="004B2DE5" w:rsidRPr="004B2DE5" w:rsidRDefault="004B2DE5" w:rsidP="004B2DE5">
            <w:pPr>
              <w:jc w:val="both"/>
              <w:rPr>
                <w:bCs/>
                <w:sz w:val="22"/>
                <w:szCs w:val="22"/>
              </w:rPr>
            </w:pPr>
            <w:r w:rsidRPr="004B2DE5">
              <w:rPr>
                <w:bCs/>
                <w:sz w:val="22"/>
                <w:szCs w:val="22"/>
                <w:u w:val="single"/>
              </w:rPr>
              <w:t xml:space="preserve"> Капуста</w:t>
            </w:r>
            <w:r w:rsidRPr="004B2DE5">
              <w:rPr>
                <w:bCs/>
                <w:sz w:val="22"/>
                <w:szCs w:val="22"/>
              </w:rPr>
              <w:t xml:space="preserve"> – снимает стресс;</w:t>
            </w:r>
          </w:p>
          <w:p w:rsidR="004B2DE5" w:rsidRPr="004B2DE5" w:rsidRDefault="004B2DE5" w:rsidP="004B2DE5">
            <w:pPr>
              <w:jc w:val="both"/>
              <w:rPr>
                <w:bCs/>
                <w:sz w:val="22"/>
                <w:szCs w:val="22"/>
              </w:rPr>
            </w:pPr>
            <w:r w:rsidRPr="004B2DE5">
              <w:rPr>
                <w:bCs/>
                <w:sz w:val="22"/>
                <w:szCs w:val="22"/>
              </w:rPr>
              <w:t xml:space="preserve"> </w:t>
            </w:r>
            <w:r w:rsidRPr="004B2DE5">
              <w:rPr>
                <w:bCs/>
                <w:sz w:val="22"/>
                <w:szCs w:val="22"/>
                <w:u w:val="single"/>
              </w:rPr>
              <w:t>Витамин С</w:t>
            </w:r>
            <w:r w:rsidRPr="004B2DE5">
              <w:rPr>
                <w:bCs/>
                <w:sz w:val="22"/>
                <w:szCs w:val="22"/>
              </w:rPr>
              <w:t xml:space="preserve"> ( лимон, апельсин, киви) – освежает мысли и</w:t>
            </w:r>
          </w:p>
          <w:p w:rsidR="004B2DE5" w:rsidRPr="004B2DE5" w:rsidRDefault="004B2DE5" w:rsidP="004B2DE5">
            <w:pPr>
              <w:jc w:val="both"/>
              <w:rPr>
                <w:bCs/>
                <w:sz w:val="22"/>
                <w:szCs w:val="22"/>
              </w:rPr>
            </w:pPr>
            <w:r w:rsidRPr="004B2DE5">
              <w:rPr>
                <w:bCs/>
                <w:sz w:val="22"/>
                <w:szCs w:val="22"/>
              </w:rPr>
              <w:t>облегчает восприятие информации;</w:t>
            </w:r>
          </w:p>
          <w:p w:rsidR="004B2DE5" w:rsidRPr="004B2DE5" w:rsidRDefault="004B2DE5" w:rsidP="004B2DE5">
            <w:pPr>
              <w:jc w:val="both"/>
              <w:rPr>
                <w:bCs/>
                <w:sz w:val="22"/>
                <w:szCs w:val="22"/>
              </w:rPr>
            </w:pPr>
            <w:r w:rsidRPr="004B2DE5">
              <w:rPr>
                <w:bCs/>
                <w:sz w:val="22"/>
                <w:szCs w:val="22"/>
              </w:rPr>
              <w:t xml:space="preserve"> </w:t>
            </w:r>
            <w:r w:rsidRPr="004B2DE5">
              <w:rPr>
                <w:bCs/>
                <w:sz w:val="22"/>
                <w:szCs w:val="22"/>
                <w:u w:val="single"/>
              </w:rPr>
              <w:t>Клубника и бананы</w:t>
            </w:r>
            <w:r w:rsidRPr="004B2DE5">
              <w:rPr>
                <w:bCs/>
                <w:sz w:val="22"/>
                <w:szCs w:val="22"/>
              </w:rPr>
              <w:t xml:space="preserve"> – помогут стать спокойнее;</w:t>
            </w:r>
          </w:p>
          <w:p w:rsidR="004B2DE5" w:rsidRPr="004B2DE5" w:rsidRDefault="004B2DE5" w:rsidP="004B2DE5">
            <w:pPr>
              <w:jc w:val="both"/>
              <w:rPr>
                <w:bCs/>
                <w:sz w:val="22"/>
                <w:szCs w:val="22"/>
              </w:rPr>
            </w:pPr>
            <w:r w:rsidRPr="004B2DE5">
              <w:rPr>
                <w:bCs/>
                <w:sz w:val="22"/>
                <w:szCs w:val="22"/>
              </w:rPr>
              <w:t xml:space="preserve"> </w:t>
            </w:r>
            <w:r w:rsidRPr="004B2DE5">
              <w:rPr>
                <w:bCs/>
                <w:sz w:val="22"/>
                <w:szCs w:val="22"/>
                <w:u w:val="single"/>
              </w:rPr>
              <w:t>Креветки</w:t>
            </w:r>
            <w:r w:rsidRPr="004B2DE5">
              <w:rPr>
                <w:bCs/>
                <w:sz w:val="22"/>
                <w:szCs w:val="22"/>
              </w:rPr>
              <w:t xml:space="preserve"> – позволяют сконцентрировать внимание;</w:t>
            </w:r>
          </w:p>
          <w:p w:rsidR="004B2DE5" w:rsidRPr="004B2DE5" w:rsidRDefault="004B2DE5" w:rsidP="004B2DE5">
            <w:pPr>
              <w:jc w:val="both"/>
              <w:rPr>
                <w:bCs/>
                <w:sz w:val="22"/>
                <w:szCs w:val="22"/>
              </w:rPr>
            </w:pPr>
            <w:r w:rsidRPr="004B2DE5">
              <w:rPr>
                <w:bCs/>
                <w:sz w:val="22"/>
                <w:szCs w:val="22"/>
              </w:rPr>
              <w:t xml:space="preserve"> </w:t>
            </w:r>
            <w:r w:rsidRPr="004B2DE5">
              <w:rPr>
                <w:bCs/>
                <w:sz w:val="22"/>
                <w:szCs w:val="22"/>
                <w:u w:val="single"/>
              </w:rPr>
              <w:t xml:space="preserve">Шоколад </w:t>
            </w:r>
            <w:r w:rsidRPr="004B2DE5">
              <w:rPr>
                <w:bCs/>
                <w:sz w:val="22"/>
                <w:szCs w:val="22"/>
              </w:rPr>
              <w:t>– питает клетки мозга.</w:t>
            </w:r>
          </w:p>
          <w:p w:rsidR="004B2DE5" w:rsidRDefault="004B2DE5" w:rsidP="004B2DE5">
            <w:pPr>
              <w:jc w:val="both"/>
              <w:rPr>
                <w:bCs/>
                <w:sz w:val="22"/>
                <w:szCs w:val="22"/>
              </w:rPr>
            </w:pPr>
            <w:r w:rsidRPr="004B2DE5">
              <w:rPr>
                <w:bCs/>
                <w:sz w:val="22"/>
                <w:szCs w:val="22"/>
              </w:rPr>
              <w:t>Желательно придерживаться режима питания, насколько это возможно.</w:t>
            </w:r>
          </w:p>
          <w:p w:rsidR="004B2DE5" w:rsidRPr="004B2DE5" w:rsidRDefault="004B2DE5" w:rsidP="004B2DE5">
            <w:pPr>
              <w:jc w:val="both"/>
              <w:rPr>
                <w:bCs/>
                <w:sz w:val="22"/>
                <w:szCs w:val="22"/>
              </w:rPr>
            </w:pPr>
          </w:p>
          <w:p w:rsidR="004B2DE5" w:rsidRPr="004B2DE5" w:rsidRDefault="004B2DE5" w:rsidP="004B2DE5">
            <w:pPr>
              <w:jc w:val="both"/>
              <w:rPr>
                <w:b/>
                <w:bCs/>
                <w:color w:val="0070C0"/>
                <w:sz w:val="22"/>
                <w:szCs w:val="22"/>
              </w:rPr>
            </w:pPr>
            <w:r w:rsidRPr="004B2DE5">
              <w:rPr>
                <w:b/>
                <w:bCs/>
                <w:color w:val="0070C0"/>
                <w:sz w:val="22"/>
                <w:szCs w:val="22"/>
              </w:rPr>
              <w:t>КОГДА ОСТАЛОСЬ ТРИ ДНЯ...</w:t>
            </w:r>
          </w:p>
          <w:p w:rsidR="004B2DE5" w:rsidRPr="004B2DE5" w:rsidRDefault="004B2DE5" w:rsidP="004B2DE5">
            <w:pPr>
              <w:jc w:val="both"/>
              <w:rPr>
                <w:sz w:val="22"/>
                <w:szCs w:val="22"/>
              </w:rPr>
            </w:pPr>
            <w:r w:rsidRPr="004B2DE5">
              <w:rPr>
                <w:sz w:val="22"/>
                <w:szCs w:val="22"/>
              </w:rPr>
              <w:t>  </w:t>
            </w:r>
          </w:p>
        </w:tc>
      </w:tr>
    </w:tbl>
    <w:p w:rsidR="004B2DE5" w:rsidRDefault="004B2DE5" w:rsidP="004B2DE5">
      <w:pPr>
        <w:spacing w:after="200" w:line="276" w:lineRule="auto"/>
        <w:jc w:val="both"/>
        <w:rPr>
          <w:rFonts w:eastAsiaTheme="minorEastAsia"/>
          <w:sz w:val="22"/>
          <w:szCs w:val="22"/>
        </w:rPr>
      </w:pPr>
      <w:r w:rsidRPr="004B2DE5">
        <w:rPr>
          <w:rFonts w:eastAsiaTheme="minorEastAsia"/>
          <w:sz w:val="22"/>
          <w:szCs w:val="22"/>
        </w:rPr>
        <w:t xml:space="preserve">Составь четкий план подготовки к экзаменам. Рассчитай дни и распределите темы по дням, но помни, что последний день должен быть посвящен повторению и обобщению пройденного материала. Обязательно чередуй отдых и занятия. 40 мин. работы, 15- перерыв. В перерыве лучше заняться механической работой, не «загружая» голову (помыть посуду, подмести пол и т.д.). Очень полезно в перерывах между занятиями проводить небольшие сеансы релаксации (расслабления). При подготовке наше внимание рассеивается, чтобы этого не происходило, убери все лишние предметы со стола. В комнате должен быть свежий воздух, по линии взгляда хорошо повесить картину или коллаж, где были бы желтый, голубой, фиолетовый - эти цвета повышают эффективность занятий. В комнате поставь сирень или зажги аромолампу с запахом цитрусовых, эти запахи бодрят и благотворно влияют на память. Включи спокойную фоновую музыку, чтобы не отвлекаться на посторонние звуки. Дольше удержать внимание на изучаемом предмете помогает прием «5 шагов» - обзор, вопрос, изучение, пересказ, обзор. </w:t>
      </w:r>
    </w:p>
    <w:p w:rsidR="004B2DE5" w:rsidRDefault="004B2DE5" w:rsidP="004B2DE5">
      <w:pPr>
        <w:spacing w:after="200" w:line="276" w:lineRule="auto"/>
        <w:jc w:val="both"/>
        <w:rPr>
          <w:rFonts w:eastAsiaTheme="minorEastAsia"/>
          <w:sz w:val="22"/>
          <w:szCs w:val="22"/>
        </w:rPr>
      </w:pPr>
      <w:r w:rsidRPr="004B2DE5">
        <w:rPr>
          <w:rFonts w:eastAsiaTheme="minorEastAsia"/>
          <w:sz w:val="22"/>
          <w:szCs w:val="22"/>
        </w:rPr>
        <w:lastRenderedPageBreak/>
        <w:t>   ШАГ 1. Вы просматриваете материал и бегло  читаете, чтобы получить общее представление о предмете. </w:t>
      </w:r>
    </w:p>
    <w:p w:rsidR="004B2DE5" w:rsidRDefault="004B2DE5" w:rsidP="004B2DE5">
      <w:pPr>
        <w:spacing w:after="200" w:line="276" w:lineRule="auto"/>
        <w:jc w:val="both"/>
        <w:rPr>
          <w:rFonts w:eastAsiaTheme="minorEastAsia"/>
          <w:sz w:val="22"/>
          <w:szCs w:val="22"/>
        </w:rPr>
      </w:pPr>
      <w:r w:rsidRPr="004B2DE5">
        <w:rPr>
          <w:rFonts w:eastAsiaTheme="minorEastAsia"/>
          <w:sz w:val="22"/>
          <w:szCs w:val="22"/>
        </w:rPr>
        <w:t xml:space="preserve">  ШАГ 2. Вы придумываете каждой теме, заголовок, если необходимо, каждому абзацу по одному вопросу (желательно их записать).  </w:t>
      </w:r>
    </w:p>
    <w:p w:rsidR="004B2DE5" w:rsidRDefault="004B2DE5" w:rsidP="004B2DE5">
      <w:pPr>
        <w:spacing w:after="200" w:line="276" w:lineRule="auto"/>
        <w:jc w:val="both"/>
        <w:rPr>
          <w:rFonts w:eastAsiaTheme="minorEastAsia"/>
          <w:sz w:val="22"/>
          <w:szCs w:val="22"/>
        </w:rPr>
      </w:pPr>
      <w:r w:rsidRPr="004B2DE5">
        <w:rPr>
          <w:rFonts w:eastAsiaTheme="minorEastAsia"/>
          <w:sz w:val="22"/>
          <w:szCs w:val="22"/>
        </w:rPr>
        <w:t>   ШАГ 3. Вы внимательно читаете текст, по ходу чтения пытаясь найти ответы на поставленные вопросы.</w:t>
      </w:r>
    </w:p>
    <w:p w:rsidR="004B2DE5" w:rsidRDefault="004B2DE5" w:rsidP="004B2DE5">
      <w:pPr>
        <w:spacing w:after="200" w:line="276" w:lineRule="auto"/>
        <w:jc w:val="both"/>
        <w:rPr>
          <w:rFonts w:eastAsiaTheme="minorEastAsia"/>
          <w:sz w:val="22"/>
          <w:szCs w:val="22"/>
        </w:rPr>
      </w:pPr>
      <w:r w:rsidRPr="004B2DE5">
        <w:rPr>
          <w:rFonts w:eastAsiaTheme="minorEastAsia"/>
          <w:sz w:val="22"/>
          <w:szCs w:val="22"/>
        </w:rPr>
        <w:t xml:space="preserve">  ШАГ 4. Вы отвечаете на эти вопросы.</w:t>
      </w:r>
    </w:p>
    <w:p w:rsidR="00C126BE" w:rsidRDefault="004B2DE5" w:rsidP="004B2DE5">
      <w:pPr>
        <w:spacing w:after="200" w:line="276" w:lineRule="auto"/>
        <w:jc w:val="both"/>
        <w:rPr>
          <w:rFonts w:eastAsiaTheme="minorEastAsia"/>
          <w:sz w:val="22"/>
          <w:szCs w:val="22"/>
        </w:rPr>
      </w:pPr>
      <w:r w:rsidRPr="004B2DE5">
        <w:rPr>
          <w:rFonts w:eastAsiaTheme="minorEastAsia"/>
          <w:sz w:val="22"/>
          <w:szCs w:val="22"/>
        </w:rPr>
        <w:t xml:space="preserve">   ШАГ 5. Вы еще раз просматриваете материал, внимательно изучая трудные места. </w:t>
      </w:r>
      <w:r w:rsidRPr="004B2DE5">
        <w:rPr>
          <w:rFonts w:eastAsiaTheme="minorEastAsia"/>
          <w:sz w:val="22"/>
          <w:szCs w:val="22"/>
        </w:rPr>
        <w:br/>
        <w:t>  Если испытывае</w:t>
      </w:r>
      <w:r>
        <w:rPr>
          <w:rFonts w:eastAsiaTheme="minorEastAsia"/>
          <w:sz w:val="22"/>
          <w:szCs w:val="22"/>
        </w:rPr>
        <w:t>шь</w:t>
      </w:r>
      <w:r w:rsidRPr="004B2DE5">
        <w:rPr>
          <w:rFonts w:eastAsiaTheme="minorEastAsia"/>
          <w:sz w:val="22"/>
          <w:szCs w:val="22"/>
        </w:rPr>
        <w:t xml:space="preserve"> сильное волнение перед экзаменом, попробуй также применить некоторые психологические методы. Один из них называется «Доведение до абсурда». </w:t>
      </w:r>
      <w:r>
        <w:rPr>
          <w:rFonts w:eastAsiaTheme="minorEastAsia"/>
          <w:sz w:val="22"/>
          <w:szCs w:val="22"/>
        </w:rPr>
        <w:t>П</w:t>
      </w:r>
      <w:r w:rsidRPr="004B2DE5">
        <w:rPr>
          <w:rFonts w:eastAsiaTheme="minorEastAsia"/>
          <w:sz w:val="22"/>
          <w:szCs w:val="22"/>
        </w:rPr>
        <w:t>редстав</w:t>
      </w:r>
      <w:r>
        <w:rPr>
          <w:rFonts w:eastAsiaTheme="minorEastAsia"/>
          <w:sz w:val="22"/>
          <w:szCs w:val="22"/>
        </w:rPr>
        <w:t>ь</w:t>
      </w:r>
      <w:r w:rsidRPr="004B2DE5">
        <w:rPr>
          <w:rFonts w:eastAsiaTheme="minorEastAsia"/>
          <w:sz w:val="22"/>
          <w:szCs w:val="22"/>
        </w:rPr>
        <w:t xml:space="preserve"> себе полный провал и неудачу, и так много раз. Доведи ситуацию в своем воображении до абсурда, и, когда приде</w:t>
      </w:r>
      <w:r>
        <w:rPr>
          <w:rFonts w:eastAsiaTheme="minorEastAsia"/>
          <w:sz w:val="22"/>
          <w:szCs w:val="22"/>
        </w:rPr>
        <w:t>шь</w:t>
      </w:r>
      <w:r w:rsidRPr="004B2DE5">
        <w:rPr>
          <w:rFonts w:eastAsiaTheme="minorEastAsia"/>
          <w:sz w:val="22"/>
          <w:szCs w:val="22"/>
        </w:rPr>
        <w:t xml:space="preserve"> на настоящий экзамен, </w:t>
      </w:r>
      <w:r>
        <w:rPr>
          <w:rFonts w:eastAsiaTheme="minorEastAsia"/>
          <w:sz w:val="22"/>
          <w:szCs w:val="22"/>
        </w:rPr>
        <w:t>тебе</w:t>
      </w:r>
      <w:r w:rsidRPr="004B2DE5">
        <w:rPr>
          <w:rFonts w:eastAsiaTheme="minorEastAsia"/>
          <w:sz w:val="22"/>
          <w:szCs w:val="22"/>
        </w:rPr>
        <w:t xml:space="preserve"> будет намного легче. </w:t>
      </w:r>
    </w:p>
    <w:p w:rsidR="004B2DE5" w:rsidRPr="004B2DE5" w:rsidRDefault="004B2DE5" w:rsidP="004B2DE5">
      <w:pPr>
        <w:spacing w:after="200" w:line="276" w:lineRule="auto"/>
        <w:jc w:val="both"/>
        <w:rPr>
          <w:rFonts w:eastAsiaTheme="minorEastAsia"/>
          <w:sz w:val="22"/>
          <w:szCs w:val="22"/>
        </w:rPr>
      </w:pPr>
      <w:r w:rsidRPr="004B2DE5">
        <w:rPr>
          <w:rFonts w:eastAsiaTheme="minorEastAsia"/>
          <w:sz w:val="22"/>
          <w:szCs w:val="22"/>
        </w:rPr>
        <w:t xml:space="preserve">   </w:t>
      </w:r>
      <w:r w:rsidRPr="004B2DE5">
        <w:rPr>
          <w:rFonts w:eastAsiaTheme="minorEastAsia"/>
          <w:b/>
          <w:bCs/>
          <w:sz w:val="22"/>
          <w:szCs w:val="22"/>
        </w:rPr>
        <w:t>Одежда.</w:t>
      </w:r>
      <w:r w:rsidRPr="004B2DE5">
        <w:rPr>
          <w:rFonts w:eastAsiaTheme="minorEastAsia"/>
          <w:sz w:val="22"/>
          <w:szCs w:val="22"/>
        </w:rPr>
        <w:t xml:space="preserve"> Скромность, господа, скромность и опрятность. Пиджак, белая рубашка или блузка - оптимальный вариант и для девушек, и для юношей. Мобильники, золотые украшения и маникюр спокойно дождутся </w:t>
      </w:r>
      <w:r>
        <w:rPr>
          <w:rFonts w:eastAsiaTheme="minorEastAsia"/>
          <w:sz w:val="22"/>
          <w:szCs w:val="22"/>
        </w:rPr>
        <w:t>тебя</w:t>
      </w:r>
      <w:r w:rsidRPr="004B2DE5">
        <w:rPr>
          <w:rFonts w:eastAsiaTheme="minorEastAsia"/>
          <w:sz w:val="22"/>
          <w:szCs w:val="22"/>
        </w:rPr>
        <w:t xml:space="preserve"> дома. </w:t>
      </w:r>
      <w:r w:rsidRPr="004B2DE5">
        <w:rPr>
          <w:rFonts w:eastAsiaTheme="minorEastAsia"/>
          <w:sz w:val="22"/>
          <w:szCs w:val="22"/>
        </w:rPr>
        <w:br/>
        <w:t xml:space="preserve">  </w:t>
      </w:r>
      <w:r w:rsidRPr="004B2DE5">
        <w:rPr>
          <w:rFonts w:eastAsiaTheme="minorEastAsia"/>
          <w:b/>
          <w:bCs/>
          <w:sz w:val="22"/>
          <w:szCs w:val="22"/>
        </w:rPr>
        <w:t>Приметы.</w:t>
      </w:r>
      <w:r w:rsidRPr="004B2DE5">
        <w:rPr>
          <w:rFonts w:eastAsiaTheme="minorEastAsia"/>
          <w:sz w:val="22"/>
          <w:szCs w:val="22"/>
        </w:rPr>
        <w:t xml:space="preserve"> Книга под подушкой, монета под пяткой, вопль в форточку «Ловись, халява!» перед сном</w:t>
      </w:r>
      <w:r w:rsidR="00DD5F45">
        <w:rPr>
          <w:rFonts w:eastAsiaTheme="minorEastAsia"/>
          <w:sz w:val="22"/>
          <w:szCs w:val="22"/>
        </w:rPr>
        <w:t xml:space="preserve"> </w:t>
      </w:r>
      <w:r w:rsidRPr="004B2DE5">
        <w:rPr>
          <w:rFonts w:eastAsiaTheme="minorEastAsia"/>
          <w:sz w:val="22"/>
          <w:szCs w:val="22"/>
        </w:rPr>
        <w:t xml:space="preserve"> и мысленные проклятия близких) во время сдачи вами экзамена очень помогают... Особенно в сочетании с прочитанными учебниками, выученными формулами и врожденной грамотностью.</w:t>
      </w:r>
    </w:p>
    <w:p w:rsidR="004B2DE5" w:rsidRPr="004B2DE5" w:rsidRDefault="004B2DE5" w:rsidP="004B2DE5">
      <w:pPr>
        <w:jc w:val="center"/>
        <w:rPr>
          <w:b/>
          <w:bCs/>
          <w:sz w:val="22"/>
          <w:szCs w:val="22"/>
          <w:lang w:eastAsia="en-US"/>
        </w:rPr>
      </w:pPr>
      <w:r w:rsidRPr="004B2DE5">
        <w:rPr>
          <w:b/>
          <w:bCs/>
          <w:noProof/>
          <w:sz w:val="22"/>
          <w:szCs w:val="22"/>
        </w:rPr>
        <w:drawing>
          <wp:inline distT="0" distB="0" distL="0" distR="0" wp14:anchorId="4CD57A11" wp14:editId="34B8C7E7">
            <wp:extent cx="1853565" cy="17068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3565" cy="1706880"/>
                    </a:xfrm>
                    <a:prstGeom prst="rect">
                      <a:avLst/>
                    </a:prstGeom>
                    <a:noFill/>
                  </pic:spPr>
                </pic:pic>
              </a:graphicData>
            </a:graphic>
          </wp:inline>
        </w:drawing>
      </w:r>
    </w:p>
    <w:p w:rsidR="004B2DE5" w:rsidRPr="004B2DE5" w:rsidRDefault="004B2DE5" w:rsidP="004B2DE5">
      <w:pPr>
        <w:jc w:val="center"/>
        <w:rPr>
          <w:b/>
          <w:bCs/>
          <w:sz w:val="22"/>
          <w:szCs w:val="22"/>
          <w:lang w:eastAsia="en-US"/>
        </w:rPr>
      </w:pPr>
    </w:p>
    <w:p w:rsidR="004B2DE5" w:rsidRPr="004B2DE5" w:rsidRDefault="004B2DE5" w:rsidP="004B2DE5">
      <w:pPr>
        <w:jc w:val="center"/>
        <w:rPr>
          <w:b/>
          <w:bCs/>
          <w:sz w:val="22"/>
          <w:szCs w:val="22"/>
          <w:lang w:eastAsia="en-US"/>
        </w:rPr>
      </w:pPr>
    </w:p>
    <w:p w:rsidR="004B2DE5" w:rsidRPr="004B2DE5" w:rsidRDefault="004B2DE5" w:rsidP="004B2DE5">
      <w:pPr>
        <w:jc w:val="center"/>
        <w:rPr>
          <w:b/>
          <w:bCs/>
          <w:sz w:val="22"/>
          <w:szCs w:val="22"/>
          <w:lang w:eastAsia="en-US"/>
        </w:rPr>
      </w:pPr>
    </w:p>
    <w:p w:rsidR="004B2DE5" w:rsidRPr="004B2DE5" w:rsidRDefault="004B2DE5" w:rsidP="004B2DE5">
      <w:pPr>
        <w:jc w:val="center"/>
        <w:rPr>
          <w:b/>
          <w:color w:val="0070C0"/>
          <w:sz w:val="22"/>
          <w:szCs w:val="22"/>
          <w:lang w:eastAsia="en-US"/>
        </w:rPr>
      </w:pPr>
      <w:r w:rsidRPr="004B2DE5">
        <w:rPr>
          <w:b/>
          <w:bCs/>
          <w:color w:val="0070C0"/>
          <w:sz w:val="22"/>
          <w:szCs w:val="22"/>
          <w:lang w:eastAsia="en-US"/>
        </w:rPr>
        <w:t>Перед экзаменом</w:t>
      </w:r>
    </w:p>
    <w:p w:rsidR="004B2DE5" w:rsidRPr="004B2DE5" w:rsidRDefault="004B2DE5" w:rsidP="004B2DE5">
      <w:pPr>
        <w:numPr>
          <w:ilvl w:val="0"/>
          <w:numId w:val="21"/>
        </w:numPr>
        <w:spacing w:after="200" w:line="276" w:lineRule="auto"/>
        <w:ind w:left="0"/>
        <w:jc w:val="both"/>
        <w:rPr>
          <w:sz w:val="22"/>
          <w:szCs w:val="22"/>
          <w:lang w:eastAsia="en-US"/>
        </w:rPr>
      </w:pPr>
      <w:r w:rsidRPr="004B2DE5">
        <w:rPr>
          <w:sz w:val="22"/>
          <w:szCs w:val="22"/>
          <w:lang w:eastAsia="en-US"/>
        </w:rPr>
        <w:t xml:space="preserve">И вот ты перед дверью класса. Успокойся! </w:t>
      </w:r>
    </w:p>
    <w:p w:rsidR="004B2DE5" w:rsidRPr="004B2DE5" w:rsidRDefault="004B2DE5" w:rsidP="004B2DE5">
      <w:pPr>
        <w:jc w:val="both"/>
        <w:rPr>
          <w:sz w:val="22"/>
          <w:szCs w:val="22"/>
          <w:lang w:eastAsia="en-US"/>
        </w:rPr>
      </w:pPr>
      <w:r w:rsidRPr="004B2DE5">
        <w:rPr>
          <w:sz w:val="22"/>
          <w:szCs w:val="22"/>
          <w:lang w:eastAsia="en-US"/>
        </w:rPr>
        <w:t xml:space="preserve">Выполни дыхательные упражнения. Иди в класс. Чем больше ты  будешь оставаться в окружении переживающих одноклассников, тем больше будет нагнетаться напряжение, чувство неуверенности, страха. </w:t>
      </w:r>
    </w:p>
    <w:p w:rsidR="004B2DE5" w:rsidRPr="004B2DE5" w:rsidRDefault="004B2DE5" w:rsidP="004B2DE5">
      <w:pPr>
        <w:numPr>
          <w:ilvl w:val="0"/>
          <w:numId w:val="21"/>
        </w:numPr>
        <w:spacing w:after="200" w:line="276" w:lineRule="auto"/>
        <w:ind w:left="0"/>
        <w:jc w:val="both"/>
        <w:rPr>
          <w:sz w:val="22"/>
          <w:szCs w:val="22"/>
          <w:lang w:eastAsia="en-US"/>
        </w:rPr>
      </w:pPr>
      <w:r w:rsidRPr="004B2DE5">
        <w:rPr>
          <w:sz w:val="22"/>
          <w:szCs w:val="22"/>
          <w:lang w:eastAsia="en-US"/>
        </w:rPr>
        <w:t xml:space="preserve">Приведи в порядок свои эмоции, соберись с мыслями. </w:t>
      </w:r>
    </w:p>
    <w:p w:rsidR="004B2DE5" w:rsidRPr="004B2DE5" w:rsidRDefault="004B2DE5" w:rsidP="004B2DE5">
      <w:pPr>
        <w:numPr>
          <w:ilvl w:val="0"/>
          <w:numId w:val="21"/>
        </w:numPr>
        <w:spacing w:after="200" w:line="276" w:lineRule="auto"/>
        <w:ind w:left="0"/>
        <w:jc w:val="both"/>
        <w:rPr>
          <w:sz w:val="22"/>
          <w:szCs w:val="22"/>
          <w:lang w:eastAsia="en-US"/>
        </w:rPr>
      </w:pPr>
      <w:r w:rsidRPr="004B2DE5">
        <w:rPr>
          <w:sz w:val="22"/>
          <w:szCs w:val="22"/>
          <w:lang w:eastAsia="en-US"/>
        </w:rPr>
        <w:t xml:space="preserve">Входи в класс с уверенностью, что все получится. </w:t>
      </w:r>
    </w:p>
    <w:p w:rsidR="004B2DE5" w:rsidRPr="004B2DE5" w:rsidRDefault="004B2DE5" w:rsidP="004B2DE5">
      <w:pPr>
        <w:numPr>
          <w:ilvl w:val="0"/>
          <w:numId w:val="21"/>
        </w:numPr>
        <w:spacing w:after="200" w:line="276" w:lineRule="auto"/>
        <w:ind w:left="0"/>
        <w:jc w:val="both"/>
        <w:rPr>
          <w:sz w:val="22"/>
          <w:szCs w:val="22"/>
          <w:lang w:eastAsia="en-US"/>
        </w:rPr>
      </w:pPr>
      <w:r w:rsidRPr="004B2DE5">
        <w:rPr>
          <w:sz w:val="22"/>
          <w:szCs w:val="22"/>
          <w:lang w:eastAsia="en-US"/>
        </w:rPr>
        <w:t xml:space="preserve">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несколько раз. Мысли отгонять не стоит, так как это вызовет дополнительное напряжение. </w:t>
      </w:r>
    </w:p>
    <w:p w:rsidR="004B2DE5" w:rsidRPr="004B2DE5" w:rsidRDefault="004B2DE5" w:rsidP="004B2DE5">
      <w:pPr>
        <w:numPr>
          <w:ilvl w:val="0"/>
          <w:numId w:val="21"/>
        </w:numPr>
        <w:spacing w:after="200" w:line="276" w:lineRule="auto"/>
        <w:ind w:left="0"/>
        <w:rPr>
          <w:sz w:val="22"/>
          <w:szCs w:val="22"/>
          <w:lang w:eastAsia="en-US"/>
        </w:rPr>
      </w:pPr>
      <w:r w:rsidRPr="004B2DE5">
        <w:rPr>
          <w:sz w:val="22"/>
          <w:szCs w:val="22"/>
          <w:lang w:eastAsia="en-US"/>
        </w:rPr>
        <w:t xml:space="preserve">Выполни дыхательные упражнения для снятия напряжения: </w:t>
      </w:r>
      <w:r w:rsidRPr="004B2DE5">
        <w:rPr>
          <w:sz w:val="22"/>
          <w:szCs w:val="22"/>
          <w:lang w:eastAsia="en-US"/>
        </w:rPr>
        <w:br/>
        <w:t xml:space="preserve">- сядь удобно, </w:t>
      </w:r>
      <w:r w:rsidRPr="004B2DE5">
        <w:rPr>
          <w:sz w:val="22"/>
          <w:szCs w:val="22"/>
          <w:lang w:eastAsia="en-US"/>
        </w:rPr>
        <w:br/>
        <w:t xml:space="preserve">- глубокий вдох через нос </w:t>
      </w:r>
      <w:r w:rsidRPr="004B2DE5">
        <w:rPr>
          <w:i/>
          <w:iCs/>
          <w:sz w:val="22"/>
          <w:szCs w:val="22"/>
          <w:lang w:eastAsia="en-US"/>
        </w:rPr>
        <w:t xml:space="preserve">(4  секунд), </w:t>
      </w:r>
      <w:r w:rsidRPr="004B2DE5">
        <w:rPr>
          <w:i/>
          <w:iCs/>
          <w:sz w:val="22"/>
          <w:szCs w:val="22"/>
          <w:lang w:eastAsia="en-US"/>
        </w:rPr>
        <w:br/>
        <w:t xml:space="preserve">- </w:t>
      </w:r>
      <w:r w:rsidRPr="004B2DE5">
        <w:rPr>
          <w:sz w:val="22"/>
          <w:szCs w:val="22"/>
          <w:lang w:eastAsia="en-US"/>
        </w:rPr>
        <w:t xml:space="preserve">задержка дыхания </w:t>
      </w:r>
      <w:r w:rsidRPr="004B2DE5">
        <w:rPr>
          <w:i/>
          <w:iCs/>
          <w:sz w:val="22"/>
          <w:szCs w:val="22"/>
          <w:lang w:eastAsia="en-US"/>
        </w:rPr>
        <w:t xml:space="preserve">(3-4 секунды). </w:t>
      </w:r>
    </w:p>
    <w:p w:rsidR="004B2DE5" w:rsidRPr="004B2DE5" w:rsidRDefault="004B2DE5" w:rsidP="004B2DE5">
      <w:pPr>
        <w:rPr>
          <w:i/>
          <w:iCs/>
          <w:sz w:val="22"/>
          <w:szCs w:val="22"/>
          <w:lang w:eastAsia="en-US"/>
        </w:rPr>
      </w:pPr>
      <w:r w:rsidRPr="004B2DE5">
        <w:rPr>
          <w:i/>
          <w:iCs/>
          <w:sz w:val="22"/>
          <w:szCs w:val="22"/>
          <w:lang w:eastAsia="en-US"/>
        </w:rPr>
        <w:t>-</w:t>
      </w:r>
      <w:r w:rsidRPr="004B2DE5">
        <w:rPr>
          <w:iCs/>
          <w:sz w:val="22"/>
          <w:szCs w:val="22"/>
          <w:lang w:eastAsia="en-US"/>
        </w:rPr>
        <w:t xml:space="preserve">выдох через рот тонкой струйкой воздуха </w:t>
      </w:r>
      <w:r w:rsidRPr="004B2DE5">
        <w:rPr>
          <w:i/>
          <w:iCs/>
          <w:sz w:val="22"/>
          <w:szCs w:val="22"/>
          <w:lang w:eastAsia="en-US"/>
        </w:rPr>
        <w:t>(6 секунд)</w:t>
      </w:r>
    </w:p>
    <w:p w:rsidR="004B2DE5" w:rsidRPr="004B2DE5" w:rsidRDefault="004B2DE5" w:rsidP="004B2DE5">
      <w:pPr>
        <w:rPr>
          <w:sz w:val="22"/>
          <w:szCs w:val="22"/>
          <w:lang w:eastAsia="en-US"/>
        </w:rPr>
      </w:pPr>
      <w:r w:rsidRPr="004B2DE5">
        <w:rPr>
          <w:sz w:val="22"/>
          <w:szCs w:val="22"/>
          <w:lang w:eastAsia="en-US"/>
        </w:rPr>
        <w:t>- задержка дыхания (3-4 секунды).</w:t>
      </w:r>
    </w:p>
    <w:p w:rsidR="004B2DE5" w:rsidRPr="004B2DE5" w:rsidRDefault="004B2DE5" w:rsidP="004B2DE5">
      <w:pPr>
        <w:numPr>
          <w:ilvl w:val="0"/>
          <w:numId w:val="21"/>
        </w:numPr>
        <w:spacing w:after="200" w:line="276" w:lineRule="auto"/>
        <w:ind w:left="0"/>
        <w:jc w:val="both"/>
        <w:rPr>
          <w:sz w:val="22"/>
          <w:szCs w:val="22"/>
          <w:lang w:eastAsia="en-US"/>
        </w:rPr>
      </w:pPr>
      <w:r w:rsidRPr="004B2DE5">
        <w:rPr>
          <w:sz w:val="22"/>
          <w:szCs w:val="22"/>
          <w:lang w:eastAsia="en-US"/>
        </w:rPr>
        <w:t xml:space="preserve">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 </w:t>
      </w:r>
    </w:p>
    <w:p w:rsidR="004B2DE5" w:rsidRPr="004B2DE5" w:rsidRDefault="004B2DE5" w:rsidP="004B2DE5">
      <w:pPr>
        <w:numPr>
          <w:ilvl w:val="0"/>
          <w:numId w:val="21"/>
        </w:numPr>
        <w:spacing w:after="200" w:line="276" w:lineRule="auto"/>
        <w:ind w:left="0"/>
        <w:jc w:val="both"/>
        <w:rPr>
          <w:bCs/>
          <w:sz w:val="22"/>
          <w:szCs w:val="22"/>
          <w:lang w:eastAsia="en-US"/>
        </w:rPr>
      </w:pPr>
      <w:r w:rsidRPr="004B2DE5">
        <w:rPr>
          <w:sz w:val="22"/>
          <w:szCs w:val="22"/>
          <w:lang w:eastAsia="en-US"/>
        </w:rPr>
        <w:t xml:space="preserve">Постарайся сосредоточиться и забыть об окружающих. Для тебя существуют только часы, регламентирующие время выполнения теста, и бланк с заданием. </w:t>
      </w:r>
    </w:p>
    <w:p w:rsidR="004B2DE5" w:rsidRPr="004B2DE5" w:rsidRDefault="004B2DE5" w:rsidP="004B2DE5">
      <w:pPr>
        <w:jc w:val="both"/>
        <w:rPr>
          <w:bCs/>
          <w:color w:val="E36C0A" w:themeColor="accent6" w:themeShade="BF"/>
          <w:sz w:val="22"/>
          <w:szCs w:val="22"/>
          <w:lang w:eastAsia="en-US"/>
        </w:rPr>
      </w:pPr>
      <w:r w:rsidRPr="004B2DE5">
        <w:rPr>
          <w:color w:val="E36C0A" w:themeColor="accent6" w:themeShade="BF"/>
          <w:sz w:val="22"/>
          <w:szCs w:val="22"/>
          <w:lang w:eastAsia="en-US"/>
        </w:rPr>
        <w:t xml:space="preserve">Все </w:t>
      </w:r>
      <w:r w:rsidR="00030AC3" w:rsidRPr="004B2DE5">
        <w:rPr>
          <w:color w:val="E36C0A" w:themeColor="accent6" w:themeShade="BF"/>
          <w:sz w:val="22"/>
          <w:szCs w:val="22"/>
          <w:lang w:eastAsia="en-US"/>
        </w:rPr>
        <w:t>получится!!!</w:t>
      </w:r>
    </w:p>
    <w:p w:rsidR="004B2DE5" w:rsidRPr="004B2DE5" w:rsidRDefault="004B2DE5" w:rsidP="004B2DE5">
      <w:pPr>
        <w:ind w:left="720"/>
        <w:jc w:val="both"/>
        <w:rPr>
          <w:sz w:val="22"/>
          <w:szCs w:val="22"/>
          <w:lang w:eastAsia="en-US"/>
        </w:rPr>
      </w:pPr>
    </w:p>
    <w:p w:rsidR="004B2DE5" w:rsidRPr="004B2DE5" w:rsidRDefault="004B2DE5" w:rsidP="004B2DE5">
      <w:pPr>
        <w:jc w:val="center"/>
        <w:rPr>
          <w:b/>
          <w:bCs/>
          <w:sz w:val="22"/>
          <w:szCs w:val="22"/>
          <w:lang w:eastAsia="en-US"/>
        </w:rPr>
      </w:pPr>
      <w:r w:rsidRPr="004B2DE5">
        <w:rPr>
          <w:b/>
          <w:bCs/>
          <w:sz w:val="22"/>
          <w:szCs w:val="22"/>
          <w:lang w:eastAsia="en-US"/>
        </w:rPr>
        <w:t>Порядок во время тестирования</w:t>
      </w:r>
    </w:p>
    <w:p w:rsidR="004B2DE5" w:rsidRPr="004B2DE5" w:rsidRDefault="004B2DE5" w:rsidP="004B2DE5">
      <w:pPr>
        <w:numPr>
          <w:ilvl w:val="0"/>
          <w:numId w:val="21"/>
        </w:numPr>
        <w:spacing w:after="200" w:line="276" w:lineRule="auto"/>
        <w:ind w:left="0"/>
        <w:jc w:val="both"/>
        <w:rPr>
          <w:sz w:val="22"/>
          <w:szCs w:val="22"/>
          <w:lang w:eastAsia="en-US"/>
        </w:rPr>
      </w:pPr>
      <w:r w:rsidRPr="004B2DE5">
        <w:rPr>
          <w:sz w:val="22"/>
          <w:szCs w:val="22"/>
          <w:lang w:eastAsia="en-US"/>
        </w:rPr>
        <w:t xml:space="preserve">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 </w:t>
      </w:r>
    </w:p>
    <w:p w:rsidR="004B2DE5" w:rsidRPr="004B2DE5" w:rsidRDefault="004B2DE5" w:rsidP="004B2DE5">
      <w:pPr>
        <w:numPr>
          <w:ilvl w:val="0"/>
          <w:numId w:val="21"/>
        </w:numPr>
        <w:spacing w:after="200" w:line="276" w:lineRule="auto"/>
        <w:ind w:left="0"/>
        <w:jc w:val="both"/>
        <w:rPr>
          <w:sz w:val="22"/>
          <w:szCs w:val="22"/>
          <w:lang w:eastAsia="en-US"/>
        </w:rPr>
      </w:pPr>
      <w:r w:rsidRPr="004B2DE5">
        <w:rPr>
          <w:bCs/>
          <w:i/>
          <w:sz w:val="22"/>
          <w:szCs w:val="22"/>
          <w:lang w:eastAsia="en-US"/>
        </w:rPr>
        <w:t>Соблюдай правила поведения на экзамене!</w:t>
      </w:r>
      <w:r w:rsidRPr="004B2DE5">
        <w:rPr>
          <w:sz w:val="22"/>
          <w:szCs w:val="22"/>
          <w:lang w:eastAsia="en-US"/>
        </w:rPr>
        <w:t xml:space="preserve"> Не выкрикивай с места, если ты хочешь задать вопрос организатору проведения ЕГЭ в аудитории, подними руку. Твои вопросы не должны касаться содержания зада</w:t>
      </w:r>
      <w:r w:rsidRPr="004B2DE5">
        <w:rPr>
          <w:sz w:val="22"/>
          <w:szCs w:val="22"/>
          <w:lang w:eastAsia="en-US"/>
        </w:rPr>
        <w:softHyphen/>
        <w:t xml:space="preserve">ний, тебе ответят </w:t>
      </w:r>
      <w:r w:rsidRPr="004B2DE5">
        <w:rPr>
          <w:sz w:val="22"/>
          <w:szCs w:val="22"/>
          <w:lang w:eastAsia="en-US"/>
        </w:rPr>
        <w:lastRenderedPageBreak/>
        <w:t xml:space="preserve">только на вопросы, связанные с правилами заполнения регистрационного бланка, или в случае возникновения трудностей с </w:t>
      </w:r>
      <w:r w:rsidR="00DD5F45">
        <w:rPr>
          <w:sz w:val="22"/>
          <w:szCs w:val="22"/>
          <w:lang w:eastAsia="en-US"/>
        </w:rPr>
        <w:t>КИМами</w:t>
      </w:r>
      <w:bookmarkStart w:id="0" w:name="_GoBack"/>
      <w:bookmarkEnd w:id="0"/>
      <w:r w:rsidRPr="004B2DE5">
        <w:rPr>
          <w:sz w:val="22"/>
          <w:szCs w:val="22"/>
          <w:lang w:eastAsia="en-US"/>
        </w:rPr>
        <w:t xml:space="preserve"> (опечатки, </w:t>
      </w:r>
      <w:r w:rsidR="00DD5F45" w:rsidRPr="004B2DE5">
        <w:rPr>
          <w:sz w:val="22"/>
          <w:szCs w:val="22"/>
          <w:lang w:eastAsia="en-US"/>
        </w:rPr>
        <w:t>не пропечатанные</w:t>
      </w:r>
      <w:r w:rsidRPr="004B2DE5">
        <w:rPr>
          <w:sz w:val="22"/>
          <w:szCs w:val="22"/>
          <w:lang w:eastAsia="en-US"/>
        </w:rPr>
        <w:t xml:space="preserve"> буквы, отсутствие текста в бланке и пр.).</w:t>
      </w:r>
    </w:p>
    <w:p w:rsidR="004B2DE5" w:rsidRPr="004B2DE5" w:rsidRDefault="004B2DE5" w:rsidP="004B2DE5">
      <w:pPr>
        <w:numPr>
          <w:ilvl w:val="0"/>
          <w:numId w:val="21"/>
        </w:numPr>
        <w:spacing w:after="200" w:line="276" w:lineRule="auto"/>
        <w:ind w:left="0"/>
        <w:jc w:val="both"/>
        <w:rPr>
          <w:sz w:val="22"/>
          <w:szCs w:val="22"/>
          <w:lang w:eastAsia="en-US"/>
        </w:rPr>
      </w:pPr>
      <w:r w:rsidRPr="004B2DE5">
        <w:rPr>
          <w:sz w:val="22"/>
          <w:szCs w:val="22"/>
          <w:lang w:eastAsia="en-US"/>
        </w:rPr>
        <w:t xml:space="preserve">Бланк ответов (область регистрации, сами ответы и пр.) ты заполняешь только печатными буквами! Только черными чернилами!  Обрати внимание на то, как пишутся некоторые буквы, например, буква «а» и «д». Часть информации записывается в кодированной форме, которую тебе скажут перед началом тестирования. </w:t>
      </w:r>
    </w:p>
    <w:p w:rsidR="004B2DE5" w:rsidRPr="004B2DE5" w:rsidRDefault="004B2DE5" w:rsidP="004B2DE5">
      <w:pPr>
        <w:numPr>
          <w:ilvl w:val="0"/>
          <w:numId w:val="21"/>
        </w:numPr>
        <w:spacing w:after="200" w:line="276" w:lineRule="auto"/>
        <w:ind w:left="0"/>
        <w:jc w:val="both"/>
        <w:rPr>
          <w:sz w:val="22"/>
          <w:szCs w:val="22"/>
          <w:lang w:eastAsia="en-US"/>
        </w:rPr>
      </w:pPr>
      <w:r w:rsidRPr="004B2DE5">
        <w:rPr>
          <w:sz w:val="22"/>
          <w:szCs w:val="22"/>
          <w:lang w:eastAsia="en-US"/>
        </w:rPr>
        <w:t xml:space="preserve">В процедуре заполнения бланков возможны некоторые изменения, о которых вас обязательно информируют. </w:t>
      </w:r>
    </w:p>
    <w:p w:rsidR="004B2DE5" w:rsidRPr="004B2DE5" w:rsidRDefault="004B2DE5" w:rsidP="004B2DE5">
      <w:pPr>
        <w:numPr>
          <w:ilvl w:val="0"/>
          <w:numId w:val="21"/>
        </w:numPr>
        <w:spacing w:after="200" w:line="276" w:lineRule="auto"/>
        <w:ind w:left="0"/>
        <w:jc w:val="both"/>
        <w:rPr>
          <w:sz w:val="22"/>
          <w:szCs w:val="22"/>
          <w:lang w:eastAsia="en-US"/>
        </w:rPr>
      </w:pPr>
      <w:r w:rsidRPr="004B2DE5">
        <w:rPr>
          <w:i/>
          <w:sz w:val="22"/>
          <w:szCs w:val="22"/>
          <w:lang w:eastAsia="en-US"/>
        </w:rPr>
        <w:t xml:space="preserve">Необходимо </w:t>
      </w:r>
      <w:r w:rsidRPr="004B2DE5">
        <w:rPr>
          <w:i/>
          <w:iCs/>
          <w:sz w:val="22"/>
          <w:szCs w:val="22"/>
          <w:lang w:eastAsia="en-US"/>
        </w:rPr>
        <w:t xml:space="preserve">сосредоточиться! </w:t>
      </w:r>
      <w:r w:rsidRPr="004B2DE5">
        <w:rPr>
          <w:sz w:val="22"/>
          <w:szCs w:val="22"/>
          <w:lang w:eastAsia="en-US"/>
        </w:rPr>
        <w:t xml:space="preserve">После выполнения предварительной части тестирования (заполнения бланков), когда ты прояснил все непонятные для себя моменты, постарайся сосредоточится и забыть про окружающих. Для тебя должны существовать только текст заданий и часы, регламентирующие время выполнения теста. </w:t>
      </w:r>
      <w:r w:rsidRPr="004B2DE5">
        <w:rPr>
          <w:i/>
          <w:iCs/>
          <w:sz w:val="22"/>
          <w:szCs w:val="22"/>
          <w:lang w:eastAsia="en-US"/>
        </w:rPr>
        <w:t xml:space="preserve">Торопись не спеша! </w:t>
      </w:r>
      <w:r w:rsidRPr="004B2DE5">
        <w:rPr>
          <w:sz w:val="22"/>
          <w:szCs w:val="22"/>
          <w:lang w:eastAsia="en-US"/>
        </w:rPr>
        <w:t xml:space="preserve">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4B2DE5" w:rsidRPr="004B2DE5" w:rsidRDefault="004B2DE5" w:rsidP="004B2DE5">
      <w:pPr>
        <w:numPr>
          <w:ilvl w:val="0"/>
          <w:numId w:val="21"/>
        </w:numPr>
        <w:spacing w:after="200" w:line="276" w:lineRule="auto"/>
        <w:ind w:left="0"/>
        <w:jc w:val="both"/>
        <w:rPr>
          <w:sz w:val="22"/>
          <w:szCs w:val="22"/>
          <w:lang w:eastAsia="en-US"/>
        </w:rPr>
      </w:pPr>
      <w:r w:rsidRPr="004B2DE5">
        <w:rPr>
          <w:sz w:val="22"/>
          <w:szCs w:val="22"/>
          <w:lang w:eastAsia="en-US"/>
        </w:rPr>
        <w:t>Пробеги глазами весь тест, чтобы увидеть, какого типа задания в нем содержатся. Это поможет настроиться на работу.</w:t>
      </w:r>
    </w:p>
    <w:p w:rsidR="004B2DE5" w:rsidRPr="004B2DE5" w:rsidRDefault="004B2DE5" w:rsidP="004B2DE5">
      <w:pPr>
        <w:numPr>
          <w:ilvl w:val="0"/>
          <w:numId w:val="21"/>
        </w:numPr>
        <w:spacing w:after="200" w:line="276" w:lineRule="auto"/>
        <w:ind w:left="0"/>
        <w:jc w:val="both"/>
        <w:rPr>
          <w:sz w:val="22"/>
          <w:szCs w:val="22"/>
          <w:lang w:eastAsia="en-US"/>
        </w:rPr>
      </w:pPr>
      <w:r w:rsidRPr="004B2DE5">
        <w:rPr>
          <w:sz w:val="22"/>
          <w:szCs w:val="22"/>
          <w:lang w:eastAsia="en-US"/>
        </w:rPr>
        <w:t>Внимательно прочитай инструкцию к заданию, которое надо выполнить.</w:t>
      </w:r>
    </w:p>
    <w:p w:rsidR="004B2DE5" w:rsidRPr="004B2DE5" w:rsidRDefault="004B2DE5" w:rsidP="004B2DE5">
      <w:pPr>
        <w:numPr>
          <w:ilvl w:val="0"/>
          <w:numId w:val="21"/>
        </w:numPr>
        <w:spacing w:after="200" w:line="276" w:lineRule="auto"/>
        <w:ind w:left="0"/>
        <w:jc w:val="both"/>
        <w:rPr>
          <w:sz w:val="22"/>
          <w:szCs w:val="22"/>
          <w:lang w:eastAsia="en-US"/>
        </w:rPr>
      </w:pPr>
      <w:r w:rsidRPr="004B2DE5">
        <w:rPr>
          <w:i/>
          <w:sz w:val="22"/>
          <w:szCs w:val="22"/>
          <w:lang w:eastAsia="en-US"/>
        </w:rPr>
        <w:t>Читай задание до конца!</w:t>
      </w:r>
      <w:r w:rsidRPr="004B2DE5">
        <w:rPr>
          <w:sz w:val="22"/>
          <w:szCs w:val="22"/>
          <w:lang w:eastAsia="en-US"/>
        </w:rPr>
        <w:t xml:space="preserve">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4B2DE5" w:rsidRPr="004B2DE5" w:rsidRDefault="004B2DE5" w:rsidP="004B2DE5">
      <w:pPr>
        <w:numPr>
          <w:ilvl w:val="0"/>
          <w:numId w:val="21"/>
        </w:numPr>
        <w:spacing w:after="200" w:line="276" w:lineRule="auto"/>
        <w:ind w:left="0"/>
        <w:jc w:val="both"/>
        <w:rPr>
          <w:sz w:val="22"/>
          <w:szCs w:val="22"/>
          <w:lang w:eastAsia="en-US"/>
        </w:rPr>
      </w:pPr>
      <w:r w:rsidRPr="004B2DE5">
        <w:rPr>
          <w:i/>
          <w:sz w:val="22"/>
          <w:szCs w:val="22"/>
          <w:lang w:eastAsia="en-US"/>
        </w:rPr>
        <w:t>Начни с легкого!</w:t>
      </w:r>
      <w:r w:rsidRPr="004B2DE5">
        <w:rPr>
          <w:sz w:val="22"/>
          <w:szCs w:val="22"/>
          <w:lang w:eastAsia="en-US"/>
        </w:rPr>
        <w:t xml:space="preserve">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четко и ясно, и ты войдешь в рабочий ритм. Ты как бы освободишься от нервозности, и вся твоя энергия потом будет направлена на более трудные вопросы. При работе над хорошо знаемым вопросом у тебя подсознательно будут припоминаться ответы на остальные вопросы.</w:t>
      </w:r>
    </w:p>
    <w:p w:rsidR="004B2DE5" w:rsidRPr="004B2DE5" w:rsidRDefault="004B2DE5" w:rsidP="004B2DE5">
      <w:pPr>
        <w:numPr>
          <w:ilvl w:val="0"/>
          <w:numId w:val="21"/>
        </w:numPr>
        <w:spacing w:after="200" w:line="276" w:lineRule="auto"/>
        <w:ind w:left="0"/>
        <w:jc w:val="both"/>
        <w:rPr>
          <w:sz w:val="22"/>
          <w:szCs w:val="22"/>
          <w:lang w:eastAsia="en-US"/>
        </w:rPr>
      </w:pPr>
      <w:r w:rsidRPr="004B2DE5">
        <w:rPr>
          <w:i/>
          <w:sz w:val="22"/>
          <w:szCs w:val="22"/>
          <w:lang w:eastAsia="en-US"/>
        </w:rPr>
        <w:t>Пропускай!</w:t>
      </w:r>
      <w:r w:rsidRPr="004B2DE5">
        <w:rPr>
          <w:sz w:val="22"/>
          <w:szCs w:val="22"/>
          <w:lang w:eastAsia="en-US"/>
        </w:rPr>
        <w:t xml:space="preserve">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4B2DE5" w:rsidRPr="004B2DE5" w:rsidRDefault="004B2DE5" w:rsidP="004B2DE5">
      <w:pPr>
        <w:numPr>
          <w:ilvl w:val="0"/>
          <w:numId w:val="21"/>
        </w:numPr>
        <w:spacing w:after="200" w:line="276" w:lineRule="auto"/>
        <w:ind w:left="0"/>
        <w:jc w:val="both"/>
        <w:rPr>
          <w:sz w:val="22"/>
          <w:szCs w:val="22"/>
          <w:lang w:eastAsia="en-US"/>
        </w:rPr>
      </w:pPr>
      <w:r w:rsidRPr="004B2DE5">
        <w:rPr>
          <w:i/>
          <w:iCs/>
          <w:sz w:val="22"/>
          <w:szCs w:val="22"/>
          <w:lang w:eastAsia="en-US"/>
        </w:rPr>
        <w:t xml:space="preserve">Думай только о текущем задании! </w:t>
      </w:r>
      <w:r w:rsidRPr="004B2DE5">
        <w:rPr>
          <w:sz w:val="22"/>
          <w:szCs w:val="22"/>
          <w:lang w:eastAsia="en-US"/>
        </w:rPr>
        <w:t xml:space="preserve">Когда ты видишь новое задание, забудь все, что было в предыдущем. Как правило, задания в текстах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же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4B2DE5" w:rsidRPr="004B2DE5" w:rsidRDefault="004B2DE5" w:rsidP="004B2DE5">
      <w:pPr>
        <w:numPr>
          <w:ilvl w:val="0"/>
          <w:numId w:val="21"/>
        </w:numPr>
        <w:spacing w:after="200" w:line="276" w:lineRule="auto"/>
        <w:ind w:left="0"/>
        <w:jc w:val="both"/>
        <w:rPr>
          <w:sz w:val="22"/>
          <w:szCs w:val="22"/>
          <w:lang w:eastAsia="en-US"/>
        </w:rPr>
      </w:pPr>
      <w:r w:rsidRPr="004B2DE5">
        <w:rPr>
          <w:i/>
          <w:sz w:val="22"/>
          <w:szCs w:val="22"/>
          <w:lang w:eastAsia="en-US"/>
        </w:rPr>
        <w:t>Исключай!</w:t>
      </w:r>
      <w:r w:rsidRPr="004B2DE5">
        <w:rPr>
          <w:sz w:val="22"/>
          <w:szCs w:val="22"/>
          <w:lang w:eastAsia="en-US"/>
        </w:rPr>
        <w:t xml:space="preserve"> Многие задания можно быстрее решить, если не искать сразу правильный вариант ответа, а последовательно исключать те, которые явно не подходят. Метод </w:t>
      </w:r>
      <w:r w:rsidRPr="004B2DE5">
        <w:rPr>
          <w:i/>
          <w:iCs/>
          <w:sz w:val="22"/>
          <w:szCs w:val="22"/>
          <w:lang w:eastAsia="en-US"/>
        </w:rPr>
        <w:t xml:space="preserve">исключения </w:t>
      </w:r>
      <w:r w:rsidRPr="004B2DE5">
        <w:rPr>
          <w:sz w:val="22"/>
          <w:szCs w:val="22"/>
          <w:lang w:eastAsia="en-US"/>
        </w:rPr>
        <w:t xml:space="preserve">позволяет в итоге сконцентрировать внимание всего на одном-двух вариантах, а не на всех пяти-семи (что гораздо труднее). </w:t>
      </w:r>
    </w:p>
    <w:p w:rsidR="004B2DE5" w:rsidRPr="004B2DE5" w:rsidRDefault="004B2DE5" w:rsidP="004B2DE5">
      <w:pPr>
        <w:numPr>
          <w:ilvl w:val="0"/>
          <w:numId w:val="21"/>
        </w:numPr>
        <w:spacing w:after="200" w:line="276" w:lineRule="auto"/>
        <w:ind w:left="0"/>
        <w:jc w:val="both"/>
        <w:rPr>
          <w:sz w:val="22"/>
          <w:szCs w:val="22"/>
          <w:lang w:eastAsia="en-US"/>
        </w:rPr>
      </w:pPr>
      <w:r w:rsidRPr="004B2DE5">
        <w:rPr>
          <w:sz w:val="22"/>
          <w:szCs w:val="22"/>
          <w:lang w:eastAsia="en-US"/>
        </w:rPr>
        <w:t xml:space="preserve">Если ты сомневаешься в правильности ответа, тебе сложно сделать выбор, если не смог в течение отведенного времени ответить на вопрос, есть смысл положиться на свою интуицию и указать наиболее вероятный вариант. </w:t>
      </w:r>
    </w:p>
    <w:p w:rsidR="004B2DE5" w:rsidRPr="004B2DE5" w:rsidRDefault="004B2DE5" w:rsidP="004B2DE5">
      <w:pPr>
        <w:numPr>
          <w:ilvl w:val="0"/>
          <w:numId w:val="21"/>
        </w:numPr>
        <w:spacing w:after="200" w:line="276" w:lineRule="auto"/>
        <w:ind w:left="0"/>
        <w:jc w:val="both"/>
        <w:rPr>
          <w:sz w:val="22"/>
          <w:szCs w:val="22"/>
          <w:lang w:eastAsia="en-US"/>
        </w:rPr>
      </w:pPr>
      <w:r w:rsidRPr="004B2DE5">
        <w:rPr>
          <w:i/>
          <w:sz w:val="22"/>
          <w:szCs w:val="22"/>
          <w:lang w:eastAsia="en-US"/>
        </w:rPr>
        <w:t>Запланируй два круга!</w:t>
      </w:r>
      <w:r w:rsidRPr="004B2DE5">
        <w:rPr>
          <w:sz w:val="22"/>
          <w:szCs w:val="22"/>
          <w:lang w:eastAsia="en-US"/>
        </w:rPr>
        <w:t xml:space="preserve">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 </w:t>
      </w:r>
    </w:p>
    <w:p w:rsidR="004B2DE5" w:rsidRPr="004B2DE5" w:rsidRDefault="004B2DE5" w:rsidP="004B2DE5">
      <w:pPr>
        <w:numPr>
          <w:ilvl w:val="0"/>
          <w:numId w:val="21"/>
        </w:numPr>
        <w:spacing w:after="200" w:line="276" w:lineRule="auto"/>
        <w:ind w:left="0"/>
        <w:jc w:val="both"/>
        <w:rPr>
          <w:sz w:val="22"/>
          <w:szCs w:val="22"/>
          <w:lang w:eastAsia="en-US"/>
        </w:rPr>
      </w:pPr>
      <w:r w:rsidRPr="004B2DE5">
        <w:rPr>
          <w:sz w:val="22"/>
          <w:szCs w:val="22"/>
          <w:lang w:eastAsia="en-US"/>
        </w:rPr>
        <w:t>Сделай задание на черновике и только после проверки перенести ответы в бланк ответов ЕГЭ.</w:t>
      </w:r>
    </w:p>
    <w:p w:rsidR="004B2DE5" w:rsidRPr="004B2DE5" w:rsidRDefault="004B2DE5" w:rsidP="004B2DE5">
      <w:pPr>
        <w:numPr>
          <w:ilvl w:val="0"/>
          <w:numId w:val="21"/>
        </w:numPr>
        <w:spacing w:after="200" w:line="276" w:lineRule="auto"/>
        <w:ind w:left="0"/>
        <w:jc w:val="both"/>
        <w:rPr>
          <w:sz w:val="22"/>
          <w:szCs w:val="22"/>
          <w:lang w:eastAsia="en-US"/>
        </w:rPr>
      </w:pPr>
      <w:r w:rsidRPr="004B2DE5">
        <w:rPr>
          <w:sz w:val="22"/>
          <w:szCs w:val="22"/>
          <w:lang w:eastAsia="en-US"/>
        </w:rPr>
        <w:t>Если в бланке ответов не хватает клеточек для ответа, проверь задание ещё раз.</w:t>
      </w:r>
    </w:p>
    <w:p w:rsidR="004B2DE5" w:rsidRPr="004B2DE5" w:rsidRDefault="004B2DE5" w:rsidP="004B2DE5">
      <w:pPr>
        <w:numPr>
          <w:ilvl w:val="0"/>
          <w:numId w:val="21"/>
        </w:numPr>
        <w:spacing w:after="200" w:line="276" w:lineRule="auto"/>
        <w:ind w:left="0"/>
        <w:jc w:val="both"/>
        <w:rPr>
          <w:sz w:val="22"/>
          <w:szCs w:val="22"/>
          <w:lang w:eastAsia="en-US"/>
        </w:rPr>
      </w:pPr>
      <w:r w:rsidRPr="004B2DE5">
        <w:rPr>
          <w:i/>
          <w:sz w:val="22"/>
          <w:szCs w:val="22"/>
          <w:lang w:eastAsia="en-US"/>
        </w:rPr>
        <w:t>Не огорчайся!</w:t>
      </w:r>
      <w:r w:rsidRPr="004B2DE5">
        <w:rPr>
          <w:sz w:val="22"/>
          <w:szCs w:val="22"/>
          <w:lang w:eastAsia="en-US"/>
        </w:rPr>
        <w:t xml:space="preserve">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 </w:t>
      </w:r>
    </w:p>
    <w:p w:rsidR="004B2DE5" w:rsidRPr="004B2DE5" w:rsidRDefault="004B2DE5" w:rsidP="004B2DE5">
      <w:pPr>
        <w:numPr>
          <w:ilvl w:val="0"/>
          <w:numId w:val="21"/>
        </w:numPr>
        <w:spacing w:after="200" w:line="276" w:lineRule="auto"/>
        <w:ind w:left="0"/>
        <w:jc w:val="both"/>
        <w:rPr>
          <w:sz w:val="22"/>
          <w:szCs w:val="22"/>
          <w:lang w:eastAsia="en-US"/>
        </w:rPr>
      </w:pPr>
      <w:r w:rsidRPr="004B2DE5">
        <w:rPr>
          <w:i/>
          <w:sz w:val="22"/>
          <w:szCs w:val="22"/>
          <w:lang w:eastAsia="en-US"/>
        </w:rPr>
        <w:lastRenderedPageBreak/>
        <w:t>Вспоминай!</w:t>
      </w:r>
      <w:r w:rsidRPr="004B2DE5">
        <w:rPr>
          <w:sz w:val="22"/>
          <w:szCs w:val="22"/>
          <w:lang w:eastAsia="en-US"/>
        </w:rPr>
        <w:t xml:space="preserve"> При работе с тестовыми заданиями во время экзамена многое зависит от того, что вам удастся вспомнить. </w:t>
      </w:r>
    </w:p>
    <w:p w:rsidR="004B2DE5" w:rsidRPr="004B2DE5" w:rsidRDefault="004B2DE5" w:rsidP="004B2DE5">
      <w:pPr>
        <w:ind w:left="142"/>
        <w:jc w:val="both"/>
        <w:rPr>
          <w:sz w:val="22"/>
          <w:szCs w:val="22"/>
          <w:lang w:eastAsia="en-US"/>
        </w:rPr>
      </w:pPr>
      <w:r w:rsidRPr="004B2DE5">
        <w:rPr>
          <w:sz w:val="22"/>
          <w:szCs w:val="22"/>
          <w:lang w:eastAsia="en-US"/>
        </w:rPr>
        <w:t>А) Ищите смысловые и структурные связи. Помните, что любой логически связанный текст, строится так, чтобы одна мысль логически предопределяла следующую за ней, поэтому с самого начала постарайтесь понять смысл задания.</w:t>
      </w:r>
    </w:p>
    <w:p w:rsidR="004B2DE5" w:rsidRPr="004B2DE5" w:rsidRDefault="004B2DE5" w:rsidP="004B2DE5">
      <w:pPr>
        <w:ind w:left="142"/>
        <w:jc w:val="both"/>
        <w:rPr>
          <w:sz w:val="22"/>
          <w:szCs w:val="22"/>
          <w:lang w:eastAsia="en-US"/>
        </w:rPr>
      </w:pPr>
      <w:r w:rsidRPr="004B2DE5">
        <w:rPr>
          <w:sz w:val="22"/>
          <w:szCs w:val="22"/>
          <w:lang w:eastAsia="en-US"/>
        </w:rPr>
        <w:t>Б) Используйте ассоциации. Представив в памяти обстановку, в которой вы готовились и учили материал, вы сможете припомнить  и  сам  материал,  необходимый  вам  для  ответа  на  задание.  Это  может  быть  и припоминание определенного урока, и того, что вам говорил учитель, и ваши ответы, и ответы других учеников, и записи, графики, рисунки и т.п.</w:t>
      </w:r>
    </w:p>
    <w:p w:rsidR="004B2DE5" w:rsidRPr="004B2DE5" w:rsidRDefault="004B2DE5" w:rsidP="004B2DE5">
      <w:pPr>
        <w:numPr>
          <w:ilvl w:val="0"/>
          <w:numId w:val="21"/>
        </w:numPr>
        <w:spacing w:after="200" w:line="276" w:lineRule="auto"/>
        <w:ind w:left="0"/>
        <w:jc w:val="both"/>
        <w:rPr>
          <w:sz w:val="22"/>
          <w:szCs w:val="22"/>
          <w:lang w:eastAsia="en-US"/>
        </w:rPr>
      </w:pPr>
      <w:r w:rsidRPr="004B2DE5">
        <w:rPr>
          <w:i/>
          <w:sz w:val="22"/>
          <w:szCs w:val="22"/>
          <w:lang w:eastAsia="en-US"/>
        </w:rPr>
        <w:t>Проверь!</w:t>
      </w:r>
      <w:r w:rsidRPr="004B2DE5">
        <w:rPr>
          <w:sz w:val="22"/>
          <w:szCs w:val="22"/>
          <w:lang w:eastAsia="en-US"/>
        </w:rPr>
        <w:t xml:space="preserve"> Оставь время для проверки своей работы хотя бы для того, чтобы успеть пробежать глазами и заметить явные ошибки. </w:t>
      </w:r>
    </w:p>
    <w:p w:rsidR="004B2DE5" w:rsidRPr="004B2DE5" w:rsidRDefault="004B2DE5" w:rsidP="004B2DE5">
      <w:pPr>
        <w:rPr>
          <w:rFonts w:eastAsiaTheme="minorEastAsia"/>
          <w:color w:val="0070C0"/>
          <w:sz w:val="22"/>
          <w:szCs w:val="22"/>
        </w:rPr>
      </w:pPr>
      <w:r w:rsidRPr="004B2DE5">
        <w:rPr>
          <w:rFonts w:eastAsiaTheme="minorEastAsia"/>
          <w:color w:val="0070C0"/>
          <w:sz w:val="22"/>
          <w:szCs w:val="22"/>
        </w:rPr>
        <w:t xml:space="preserve">Что делать, если устали глаза?        </w:t>
      </w:r>
    </w:p>
    <w:p w:rsidR="004B2DE5" w:rsidRPr="004B2DE5" w:rsidRDefault="004B2DE5" w:rsidP="004B2DE5">
      <w:pPr>
        <w:rPr>
          <w:rFonts w:eastAsiaTheme="minorEastAsia"/>
          <w:sz w:val="22"/>
          <w:szCs w:val="22"/>
        </w:rPr>
      </w:pPr>
      <w:r w:rsidRPr="004B2DE5">
        <w:rPr>
          <w:rFonts w:eastAsiaTheme="minorEastAsia"/>
          <w:sz w:val="22"/>
          <w:szCs w:val="22"/>
        </w:rPr>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w:t>
      </w:r>
    </w:p>
    <w:p w:rsidR="004B2DE5" w:rsidRPr="004B2DE5" w:rsidRDefault="004B2DE5" w:rsidP="004B2DE5">
      <w:pPr>
        <w:rPr>
          <w:rFonts w:eastAsiaTheme="minorEastAsia"/>
          <w:sz w:val="22"/>
          <w:szCs w:val="22"/>
        </w:rPr>
      </w:pPr>
      <w:r w:rsidRPr="004B2DE5">
        <w:rPr>
          <w:rFonts w:eastAsiaTheme="minorEastAsia"/>
          <w:sz w:val="22"/>
          <w:szCs w:val="22"/>
        </w:rPr>
        <w:t xml:space="preserve">Выполни два любых упражнения: </w:t>
      </w:r>
    </w:p>
    <w:p w:rsidR="004B2DE5" w:rsidRPr="004B2DE5" w:rsidRDefault="004B2DE5" w:rsidP="004B2DE5">
      <w:pPr>
        <w:rPr>
          <w:rFonts w:eastAsiaTheme="minorEastAsia"/>
          <w:sz w:val="22"/>
          <w:szCs w:val="22"/>
        </w:rPr>
      </w:pPr>
      <w:r w:rsidRPr="004B2DE5">
        <w:rPr>
          <w:rFonts w:eastAsiaTheme="minorEastAsia"/>
          <w:sz w:val="22"/>
          <w:szCs w:val="22"/>
        </w:rPr>
        <w:t xml:space="preserve">— посмотри попеременно вверх-вниз (25 секунд), влево — вправо (15 секунд);        </w:t>
      </w:r>
    </w:p>
    <w:p w:rsidR="004B2DE5" w:rsidRPr="004B2DE5" w:rsidRDefault="004B2DE5" w:rsidP="004B2DE5">
      <w:pPr>
        <w:rPr>
          <w:rFonts w:eastAsiaTheme="minorEastAsia"/>
          <w:sz w:val="22"/>
          <w:szCs w:val="22"/>
        </w:rPr>
      </w:pPr>
      <w:r w:rsidRPr="004B2DE5">
        <w:rPr>
          <w:rFonts w:eastAsiaTheme="minorEastAsia"/>
          <w:sz w:val="22"/>
          <w:szCs w:val="22"/>
        </w:rPr>
        <w:t>— напиши глазами свое имя, отчество, фамилию;</w:t>
      </w:r>
    </w:p>
    <w:p w:rsidR="004B2DE5" w:rsidRPr="004B2DE5" w:rsidRDefault="004B2DE5" w:rsidP="004B2DE5">
      <w:pPr>
        <w:rPr>
          <w:rFonts w:eastAsiaTheme="minorEastAsia"/>
          <w:sz w:val="22"/>
          <w:szCs w:val="22"/>
        </w:rPr>
      </w:pPr>
      <w:r w:rsidRPr="004B2DE5">
        <w:rPr>
          <w:rFonts w:eastAsiaTheme="minorEastAsia"/>
          <w:sz w:val="22"/>
          <w:szCs w:val="22"/>
        </w:rPr>
        <w:t>— попеременно фиксируй взгляд на удаленном предмете (20 секунд), потом на листе бумаги перед собой (20 секунд);</w:t>
      </w:r>
    </w:p>
    <w:p w:rsidR="004B2DE5" w:rsidRPr="004B2DE5" w:rsidRDefault="004B2DE5" w:rsidP="004B2DE5">
      <w:pPr>
        <w:rPr>
          <w:rFonts w:eastAsiaTheme="minorEastAsia"/>
          <w:sz w:val="22"/>
          <w:szCs w:val="22"/>
        </w:rPr>
      </w:pPr>
      <w:r w:rsidRPr="004B2DE5">
        <w:rPr>
          <w:rFonts w:eastAsiaTheme="minorEastAsia"/>
          <w:sz w:val="22"/>
          <w:szCs w:val="22"/>
        </w:rPr>
        <w:t>— нарисуй квадрат, треугольник — сначала по часовой стрелке, потом в противоположную сторону.</w:t>
      </w:r>
    </w:p>
    <w:p w:rsidR="004B2DE5" w:rsidRPr="004B2DE5" w:rsidRDefault="004B2DE5" w:rsidP="004B2DE5">
      <w:pPr>
        <w:jc w:val="center"/>
        <w:rPr>
          <w:rFonts w:eastAsiaTheme="minorEastAsia"/>
          <w:sz w:val="22"/>
          <w:szCs w:val="22"/>
        </w:rPr>
      </w:pPr>
      <w:r w:rsidRPr="004B2DE5">
        <w:rPr>
          <w:rFonts w:asciiTheme="minorHAnsi" w:eastAsiaTheme="minorEastAsia" w:hAnsiTheme="minorHAnsi" w:cstheme="minorBidi"/>
          <w:noProof/>
          <w:sz w:val="22"/>
          <w:szCs w:val="22"/>
        </w:rPr>
        <w:drawing>
          <wp:inline distT="0" distB="0" distL="0" distR="0" wp14:anchorId="2FD9A7B6" wp14:editId="4C03ACD6">
            <wp:extent cx="2160110" cy="2305050"/>
            <wp:effectExtent l="0" t="0" r="0" b="0"/>
            <wp:docPr id="5" name="Picture 4" descr="http://stat16.privet.ru/lr/0b0a2db700e1d17e5f32a3bf2df2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0" name="Picture 4" descr="http://stat16.privet.ru/lr/0b0a2db700e1d17e5f32a3bf2df24c50"/>
                    <pic:cNvPicPr>
                      <a:picLocks noChangeAspect="1" noChangeArrowheads="1" noCrop="1"/>
                    </pic:cNvPicPr>
                  </pic:nvPicPr>
                  <pic:blipFill>
                    <a:blip r:embed="rId8" cstate="print"/>
                    <a:srcRect/>
                    <a:stretch>
                      <a:fillRect/>
                    </a:stretch>
                  </pic:blipFill>
                  <pic:spPr bwMode="auto">
                    <a:xfrm>
                      <a:off x="0" y="0"/>
                      <a:ext cx="2329211" cy="2485498"/>
                    </a:xfrm>
                    <a:prstGeom prst="rect">
                      <a:avLst/>
                    </a:prstGeom>
                    <a:noFill/>
                  </pic:spPr>
                </pic:pic>
              </a:graphicData>
            </a:graphic>
          </wp:inline>
        </w:drawing>
      </w:r>
    </w:p>
    <w:p w:rsidR="004B2DE5" w:rsidRPr="004B2DE5" w:rsidRDefault="004B2DE5" w:rsidP="004B2DE5">
      <w:pPr>
        <w:rPr>
          <w:rFonts w:eastAsiaTheme="minorEastAsia"/>
          <w:sz w:val="22"/>
          <w:szCs w:val="22"/>
        </w:rPr>
      </w:pPr>
    </w:p>
    <w:p w:rsidR="004B2DE5" w:rsidRPr="004B2DE5" w:rsidRDefault="004B2DE5" w:rsidP="004B2DE5">
      <w:pPr>
        <w:rPr>
          <w:rFonts w:eastAsiaTheme="minorEastAsia"/>
          <w:sz w:val="22"/>
          <w:szCs w:val="22"/>
        </w:rPr>
      </w:pPr>
    </w:p>
    <w:p w:rsidR="004B2DE5" w:rsidRPr="004B2DE5" w:rsidRDefault="004B2DE5" w:rsidP="004B2DE5">
      <w:pPr>
        <w:rPr>
          <w:rFonts w:eastAsiaTheme="minorEastAsia"/>
          <w:sz w:val="22"/>
          <w:szCs w:val="22"/>
        </w:rPr>
      </w:pPr>
    </w:p>
    <w:p w:rsidR="004B2DE5" w:rsidRPr="004B2DE5" w:rsidRDefault="004B2DE5" w:rsidP="004B2DE5">
      <w:pPr>
        <w:rPr>
          <w:rFonts w:eastAsiaTheme="minorEastAsia"/>
          <w:sz w:val="22"/>
          <w:szCs w:val="22"/>
        </w:rPr>
      </w:pPr>
    </w:p>
    <w:p w:rsidR="0003615B" w:rsidRDefault="0003615B" w:rsidP="0003615B">
      <w:pPr>
        <w:rPr>
          <w:color w:val="0000FF"/>
        </w:rPr>
      </w:pPr>
    </w:p>
    <w:p w:rsidR="0003615B" w:rsidRDefault="0003615B" w:rsidP="0003615B">
      <w:pPr>
        <w:rPr>
          <w:color w:val="0000FF"/>
        </w:rPr>
      </w:pPr>
    </w:p>
    <w:p w:rsidR="0003615B" w:rsidRDefault="0003615B" w:rsidP="0003615B">
      <w:pPr>
        <w:rPr>
          <w:color w:val="0000FF"/>
        </w:rPr>
      </w:pPr>
    </w:p>
    <w:p w:rsidR="0003615B" w:rsidRDefault="0003615B" w:rsidP="0003615B">
      <w:pPr>
        <w:rPr>
          <w:color w:val="0000FF"/>
        </w:rPr>
      </w:pPr>
    </w:p>
    <w:p w:rsidR="0003615B" w:rsidRDefault="0003615B" w:rsidP="0003615B">
      <w:pPr>
        <w:rPr>
          <w:color w:val="0000FF"/>
        </w:rPr>
      </w:pPr>
    </w:p>
    <w:p w:rsidR="0003615B" w:rsidRDefault="0003615B" w:rsidP="0003615B">
      <w:pPr>
        <w:rPr>
          <w:color w:val="0000FF"/>
        </w:rPr>
      </w:pPr>
    </w:p>
    <w:p w:rsidR="0003615B" w:rsidRDefault="0003615B" w:rsidP="0003615B">
      <w:pPr>
        <w:rPr>
          <w:color w:val="0000FF"/>
        </w:rPr>
      </w:pPr>
    </w:p>
    <w:sectPr w:rsidR="0003615B" w:rsidSect="008853C3">
      <w:pgSz w:w="16838" w:h="11906" w:orient="landscape" w:code="9"/>
      <w:pgMar w:top="539" w:right="638" w:bottom="386" w:left="720"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25D" w:rsidRDefault="000D025D">
      <w:r>
        <w:separator/>
      </w:r>
    </w:p>
  </w:endnote>
  <w:endnote w:type="continuationSeparator" w:id="0">
    <w:p w:rsidR="000D025D" w:rsidRDefault="000D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Franklin Gothic Heavy">
    <w:altName w:val="Arial Black"/>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25D" w:rsidRDefault="000D025D">
      <w:r>
        <w:separator/>
      </w:r>
    </w:p>
  </w:footnote>
  <w:footnote w:type="continuationSeparator" w:id="0">
    <w:p w:rsidR="000D025D" w:rsidRDefault="000D0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62C3C"/>
    <w:multiLevelType w:val="hybridMultilevel"/>
    <w:tmpl w:val="90847A7A"/>
    <w:lvl w:ilvl="0" w:tplc="0419000B">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10070B66"/>
    <w:multiLevelType w:val="hybridMultilevel"/>
    <w:tmpl w:val="BB067F8E"/>
    <w:lvl w:ilvl="0" w:tplc="FA7C211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B22605"/>
    <w:multiLevelType w:val="hybridMultilevel"/>
    <w:tmpl w:val="81D07CE8"/>
    <w:lvl w:ilvl="0" w:tplc="F4806E0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B25C1"/>
    <w:multiLevelType w:val="multilevel"/>
    <w:tmpl w:val="25A2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C55439"/>
    <w:multiLevelType w:val="hybridMultilevel"/>
    <w:tmpl w:val="E03C21D4"/>
    <w:lvl w:ilvl="0" w:tplc="020620B8">
      <w:start w:val="1"/>
      <w:numFmt w:val="bullet"/>
      <w:lvlText w:val=""/>
      <w:lvlJc w:val="left"/>
      <w:pPr>
        <w:tabs>
          <w:tab w:val="num" w:pos="1940"/>
        </w:tabs>
        <w:ind w:left="1940" w:hanging="360"/>
      </w:pPr>
      <w:rPr>
        <w:rFonts w:ascii="Symbol" w:hAnsi="Symbol" w:hint="default"/>
      </w:rPr>
    </w:lvl>
    <w:lvl w:ilvl="1" w:tplc="04190003" w:tentative="1">
      <w:start w:val="1"/>
      <w:numFmt w:val="bullet"/>
      <w:lvlText w:val="o"/>
      <w:lvlJc w:val="left"/>
      <w:pPr>
        <w:tabs>
          <w:tab w:val="num" w:pos="2660"/>
        </w:tabs>
        <w:ind w:left="2660" w:hanging="360"/>
      </w:pPr>
      <w:rPr>
        <w:rFonts w:ascii="Courier New" w:hAnsi="Courier New" w:cs="Courier New" w:hint="default"/>
      </w:rPr>
    </w:lvl>
    <w:lvl w:ilvl="2" w:tplc="04190005" w:tentative="1">
      <w:start w:val="1"/>
      <w:numFmt w:val="bullet"/>
      <w:lvlText w:val=""/>
      <w:lvlJc w:val="left"/>
      <w:pPr>
        <w:tabs>
          <w:tab w:val="num" w:pos="3380"/>
        </w:tabs>
        <w:ind w:left="3380" w:hanging="360"/>
      </w:pPr>
      <w:rPr>
        <w:rFonts w:ascii="Wingdings" w:hAnsi="Wingdings" w:hint="default"/>
      </w:rPr>
    </w:lvl>
    <w:lvl w:ilvl="3" w:tplc="04190001" w:tentative="1">
      <w:start w:val="1"/>
      <w:numFmt w:val="bullet"/>
      <w:lvlText w:val=""/>
      <w:lvlJc w:val="left"/>
      <w:pPr>
        <w:tabs>
          <w:tab w:val="num" w:pos="4100"/>
        </w:tabs>
        <w:ind w:left="4100" w:hanging="360"/>
      </w:pPr>
      <w:rPr>
        <w:rFonts w:ascii="Symbol" w:hAnsi="Symbol" w:hint="default"/>
      </w:rPr>
    </w:lvl>
    <w:lvl w:ilvl="4" w:tplc="04190003" w:tentative="1">
      <w:start w:val="1"/>
      <w:numFmt w:val="bullet"/>
      <w:lvlText w:val="o"/>
      <w:lvlJc w:val="left"/>
      <w:pPr>
        <w:tabs>
          <w:tab w:val="num" w:pos="4820"/>
        </w:tabs>
        <w:ind w:left="4820" w:hanging="360"/>
      </w:pPr>
      <w:rPr>
        <w:rFonts w:ascii="Courier New" w:hAnsi="Courier New" w:cs="Courier New" w:hint="default"/>
      </w:rPr>
    </w:lvl>
    <w:lvl w:ilvl="5" w:tplc="04190005" w:tentative="1">
      <w:start w:val="1"/>
      <w:numFmt w:val="bullet"/>
      <w:lvlText w:val=""/>
      <w:lvlJc w:val="left"/>
      <w:pPr>
        <w:tabs>
          <w:tab w:val="num" w:pos="5540"/>
        </w:tabs>
        <w:ind w:left="5540" w:hanging="360"/>
      </w:pPr>
      <w:rPr>
        <w:rFonts w:ascii="Wingdings" w:hAnsi="Wingdings" w:hint="default"/>
      </w:rPr>
    </w:lvl>
    <w:lvl w:ilvl="6" w:tplc="04190001" w:tentative="1">
      <w:start w:val="1"/>
      <w:numFmt w:val="bullet"/>
      <w:lvlText w:val=""/>
      <w:lvlJc w:val="left"/>
      <w:pPr>
        <w:tabs>
          <w:tab w:val="num" w:pos="6260"/>
        </w:tabs>
        <w:ind w:left="6260" w:hanging="360"/>
      </w:pPr>
      <w:rPr>
        <w:rFonts w:ascii="Symbol" w:hAnsi="Symbol" w:hint="default"/>
      </w:rPr>
    </w:lvl>
    <w:lvl w:ilvl="7" w:tplc="04190003" w:tentative="1">
      <w:start w:val="1"/>
      <w:numFmt w:val="bullet"/>
      <w:lvlText w:val="o"/>
      <w:lvlJc w:val="left"/>
      <w:pPr>
        <w:tabs>
          <w:tab w:val="num" w:pos="6980"/>
        </w:tabs>
        <w:ind w:left="6980" w:hanging="360"/>
      </w:pPr>
      <w:rPr>
        <w:rFonts w:ascii="Courier New" w:hAnsi="Courier New" w:cs="Courier New" w:hint="default"/>
      </w:rPr>
    </w:lvl>
    <w:lvl w:ilvl="8" w:tplc="04190005" w:tentative="1">
      <w:start w:val="1"/>
      <w:numFmt w:val="bullet"/>
      <w:lvlText w:val=""/>
      <w:lvlJc w:val="left"/>
      <w:pPr>
        <w:tabs>
          <w:tab w:val="num" w:pos="7700"/>
        </w:tabs>
        <w:ind w:left="7700" w:hanging="360"/>
      </w:pPr>
      <w:rPr>
        <w:rFonts w:ascii="Wingdings" w:hAnsi="Wingdings" w:hint="default"/>
      </w:rPr>
    </w:lvl>
  </w:abstractNum>
  <w:abstractNum w:abstractNumId="5" w15:restartNumberingAfterBreak="0">
    <w:nsid w:val="15C8565F"/>
    <w:multiLevelType w:val="hybridMultilevel"/>
    <w:tmpl w:val="D724FE70"/>
    <w:lvl w:ilvl="0" w:tplc="04190001">
      <w:start w:val="1"/>
      <w:numFmt w:val="bullet"/>
      <w:lvlText w:val=""/>
      <w:lvlJc w:val="left"/>
      <w:pPr>
        <w:tabs>
          <w:tab w:val="num" w:pos="1410"/>
        </w:tabs>
        <w:ind w:left="1410" w:hanging="360"/>
      </w:pPr>
      <w:rPr>
        <w:rFonts w:ascii="Symbol" w:hAnsi="Symbol" w:hint="default"/>
      </w:rPr>
    </w:lvl>
    <w:lvl w:ilvl="1" w:tplc="7108E1D6">
      <w:start w:val="1"/>
      <w:numFmt w:val="bullet"/>
      <w:lvlText w:val=""/>
      <w:lvlJc w:val="left"/>
      <w:pPr>
        <w:tabs>
          <w:tab w:val="num" w:pos="2130"/>
        </w:tabs>
        <w:ind w:left="2130" w:hanging="360"/>
      </w:pPr>
      <w:rPr>
        <w:rFonts w:ascii="Wingdings" w:hAnsi="Wingdings" w:hint="default"/>
        <w:sz w:val="16"/>
        <w:szCs w:val="16"/>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6" w15:restartNumberingAfterBreak="0">
    <w:nsid w:val="1ECB0036"/>
    <w:multiLevelType w:val="multilevel"/>
    <w:tmpl w:val="D398FFAA"/>
    <w:lvl w:ilvl="0">
      <w:start w:val="1"/>
      <w:numFmt w:val="decimal"/>
      <w:lvlText w:val="%1)"/>
      <w:lvlJc w:val="left"/>
      <w:pPr>
        <w:tabs>
          <w:tab w:val="num" w:pos="2679"/>
        </w:tabs>
        <w:ind w:left="2679" w:hanging="1545"/>
      </w:pPr>
      <w:rPr>
        <w:rFonts w:hint="default"/>
      </w:rPr>
    </w:lvl>
    <w:lvl w:ilvl="1">
      <w:start w:val="1"/>
      <w:numFmt w:val="decimal"/>
      <w:lvlText w:val="%2."/>
      <w:lvlJc w:val="left"/>
      <w:pPr>
        <w:tabs>
          <w:tab w:val="num" w:pos="3189"/>
        </w:tabs>
        <w:ind w:left="3189" w:hanging="1335"/>
      </w:pPr>
      <w:rPr>
        <w:rFonts w:hint="default"/>
      </w:rPr>
    </w:lvl>
    <w:lvl w:ilvl="2">
      <w:start w:val="3"/>
      <w:numFmt w:val="upperRoman"/>
      <w:lvlText w:val="%3."/>
      <w:lvlJc w:val="left"/>
      <w:pPr>
        <w:tabs>
          <w:tab w:val="num" w:pos="3474"/>
        </w:tabs>
        <w:ind w:left="3474" w:hanging="720"/>
      </w:pPr>
      <w:rPr>
        <w:rFonts w:hint="default"/>
      </w:r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7" w15:restartNumberingAfterBreak="0">
    <w:nsid w:val="22EC6D71"/>
    <w:multiLevelType w:val="hybridMultilevel"/>
    <w:tmpl w:val="EE98CA7C"/>
    <w:lvl w:ilvl="0" w:tplc="A0B6EF82">
      <w:start w:val="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272D132C"/>
    <w:multiLevelType w:val="hybridMultilevel"/>
    <w:tmpl w:val="D398FFAA"/>
    <w:lvl w:ilvl="0" w:tplc="30D6F08E">
      <w:start w:val="1"/>
      <w:numFmt w:val="decimal"/>
      <w:lvlText w:val="%1)"/>
      <w:lvlJc w:val="left"/>
      <w:pPr>
        <w:tabs>
          <w:tab w:val="num" w:pos="2265"/>
        </w:tabs>
        <w:ind w:left="2265" w:hanging="1545"/>
      </w:pPr>
      <w:rPr>
        <w:rFonts w:hint="default"/>
      </w:rPr>
    </w:lvl>
    <w:lvl w:ilvl="1" w:tplc="B344E46C">
      <w:start w:val="1"/>
      <w:numFmt w:val="decimal"/>
      <w:lvlText w:val="%2."/>
      <w:lvlJc w:val="left"/>
      <w:pPr>
        <w:tabs>
          <w:tab w:val="num" w:pos="2055"/>
        </w:tabs>
        <w:ind w:left="2055" w:hanging="1335"/>
      </w:pPr>
      <w:rPr>
        <w:rFonts w:hint="default"/>
      </w:rPr>
    </w:lvl>
    <w:lvl w:ilvl="2" w:tplc="ACD29404">
      <w:start w:val="3"/>
      <w:numFmt w:val="upperRoman"/>
      <w:lvlText w:val="%3."/>
      <w:lvlJc w:val="left"/>
      <w:pPr>
        <w:tabs>
          <w:tab w:val="num" w:pos="2340"/>
        </w:tabs>
        <w:ind w:left="2340" w:hanging="72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2EB22DC3"/>
    <w:multiLevelType w:val="multilevel"/>
    <w:tmpl w:val="B01A4678"/>
    <w:lvl w:ilvl="0">
      <w:start w:val="1"/>
      <w:numFmt w:val="decimal"/>
      <w:lvlText w:val="%1)"/>
      <w:lvlJc w:val="left"/>
      <w:pPr>
        <w:tabs>
          <w:tab w:val="num" w:pos="2679"/>
        </w:tabs>
        <w:ind w:left="2679" w:hanging="154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3BB3BBF"/>
    <w:multiLevelType w:val="multilevel"/>
    <w:tmpl w:val="AB9C183A"/>
    <w:lvl w:ilvl="0">
      <w:start w:val="1"/>
      <w:numFmt w:val="decimal"/>
      <w:lvlText w:val="%1)"/>
      <w:lvlJc w:val="left"/>
      <w:pPr>
        <w:tabs>
          <w:tab w:val="num" w:pos="2679"/>
        </w:tabs>
        <w:ind w:left="2679" w:hanging="154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7754D31"/>
    <w:multiLevelType w:val="hybridMultilevel"/>
    <w:tmpl w:val="35B4BA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26B64"/>
    <w:multiLevelType w:val="hybridMultilevel"/>
    <w:tmpl w:val="2FF4F08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B1A24F2"/>
    <w:multiLevelType w:val="multilevel"/>
    <w:tmpl w:val="2C62268C"/>
    <w:lvl w:ilvl="0">
      <w:start w:val="1"/>
      <w:numFmt w:val="decimal"/>
      <w:lvlText w:val="%1."/>
      <w:lvlJc w:val="left"/>
      <w:pPr>
        <w:tabs>
          <w:tab w:val="num" w:pos="2679"/>
        </w:tabs>
        <w:ind w:left="2679" w:hanging="154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26771BE"/>
    <w:multiLevelType w:val="hybridMultilevel"/>
    <w:tmpl w:val="8912234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F9134A"/>
    <w:multiLevelType w:val="hybridMultilevel"/>
    <w:tmpl w:val="87F2AF56"/>
    <w:lvl w:ilvl="0" w:tplc="F4806E0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747517"/>
    <w:multiLevelType w:val="hybridMultilevel"/>
    <w:tmpl w:val="A69EA1B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0E56C2"/>
    <w:multiLevelType w:val="hybridMultilevel"/>
    <w:tmpl w:val="218ED1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57E559C"/>
    <w:multiLevelType w:val="hybridMultilevel"/>
    <w:tmpl w:val="363639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890CB1"/>
    <w:multiLevelType w:val="hybridMultilevel"/>
    <w:tmpl w:val="416066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3E2653A"/>
    <w:multiLevelType w:val="multilevel"/>
    <w:tmpl w:val="AB9C183A"/>
    <w:lvl w:ilvl="0">
      <w:start w:val="1"/>
      <w:numFmt w:val="decimal"/>
      <w:lvlText w:val="%1)"/>
      <w:lvlJc w:val="left"/>
      <w:pPr>
        <w:tabs>
          <w:tab w:val="num" w:pos="2679"/>
        </w:tabs>
        <w:ind w:left="2679" w:hanging="154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6"/>
  </w:num>
  <w:num w:numId="3">
    <w:abstractNumId w:val="4"/>
  </w:num>
  <w:num w:numId="4">
    <w:abstractNumId w:val="9"/>
  </w:num>
  <w:num w:numId="5">
    <w:abstractNumId w:val="15"/>
  </w:num>
  <w:num w:numId="6">
    <w:abstractNumId w:val="10"/>
  </w:num>
  <w:num w:numId="7">
    <w:abstractNumId w:val="20"/>
  </w:num>
  <w:num w:numId="8">
    <w:abstractNumId w:val="2"/>
  </w:num>
  <w:num w:numId="9">
    <w:abstractNumId w:val="13"/>
  </w:num>
  <w:num w:numId="10">
    <w:abstractNumId w:val="17"/>
  </w:num>
  <w:num w:numId="11">
    <w:abstractNumId w:val="5"/>
  </w:num>
  <w:num w:numId="12">
    <w:abstractNumId w:val="3"/>
  </w:num>
  <w:num w:numId="13">
    <w:abstractNumId w:val="0"/>
  </w:num>
  <w:num w:numId="14">
    <w:abstractNumId w:val="18"/>
  </w:num>
  <w:num w:numId="15">
    <w:abstractNumId w:val="16"/>
  </w:num>
  <w:num w:numId="16">
    <w:abstractNumId w:val="12"/>
  </w:num>
  <w:num w:numId="17">
    <w:abstractNumId w:val="14"/>
  </w:num>
  <w:num w:numId="18">
    <w:abstractNumId w:val="1"/>
  </w:num>
  <w:num w:numId="19">
    <w:abstractNumId w:val="11"/>
  </w:num>
  <w:num w:numId="20">
    <w:abstractNumId w:val="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AC"/>
    <w:rsid w:val="0002568B"/>
    <w:rsid w:val="0002644F"/>
    <w:rsid w:val="00030AC3"/>
    <w:rsid w:val="0003615B"/>
    <w:rsid w:val="00055CBA"/>
    <w:rsid w:val="000D025D"/>
    <w:rsid w:val="00115409"/>
    <w:rsid w:val="00142968"/>
    <w:rsid w:val="00155898"/>
    <w:rsid w:val="00190A36"/>
    <w:rsid w:val="00192A0E"/>
    <w:rsid w:val="00211EA9"/>
    <w:rsid w:val="00280E01"/>
    <w:rsid w:val="0029091A"/>
    <w:rsid w:val="002D7748"/>
    <w:rsid w:val="003722D0"/>
    <w:rsid w:val="003D5963"/>
    <w:rsid w:val="00477FB3"/>
    <w:rsid w:val="004B2DE5"/>
    <w:rsid w:val="004B5101"/>
    <w:rsid w:val="00510A6E"/>
    <w:rsid w:val="005132F1"/>
    <w:rsid w:val="00514395"/>
    <w:rsid w:val="00527395"/>
    <w:rsid w:val="0054042A"/>
    <w:rsid w:val="00557DFF"/>
    <w:rsid w:val="005D3907"/>
    <w:rsid w:val="00661B7D"/>
    <w:rsid w:val="006A589E"/>
    <w:rsid w:val="006F5D78"/>
    <w:rsid w:val="00725157"/>
    <w:rsid w:val="00752BF0"/>
    <w:rsid w:val="007A1E47"/>
    <w:rsid w:val="007B0C9E"/>
    <w:rsid w:val="007D4E7C"/>
    <w:rsid w:val="007F4BA7"/>
    <w:rsid w:val="00855489"/>
    <w:rsid w:val="008713A2"/>
    <w:rsid w:val="008853C3"/>
    <w:rsid w:val="008B64A5"/>
    <w:rsid w:val="008E2796"/>
    <w:rsid w:val="00973C57"/>
    <w:rsid w:val="009D4267"/>
    <w:rsid w:val="009D44B8"/>
    <w:rsid w:val="00A349BA"/>
    <w:rsid w:val="00A35AAC"/>
    <w:rsid w:val="00A3660E"/>
    <w:rsid w:val="00A53657"/>
    <w:rsid w:val="00A545F2"/>
    <w:rsid w:val="00A54BDE"/>
    <w:rsid w:val="00A61B2A"/>
    <w:rsid w:val="00B3725C"/>
    <w:rsid w:val="00B509B9"/>
    <w:rsid w:val="00BB0002"/>
    <w:rsid w:val="00BB449F"/>
    <w:rsid w:val="00C126BE"/>
    <w:rsid w:val="00C12804"/>
    <w:rsid w:val="00C148D8"/>
    <w:rsid w:val="00C9525B"/>
    <w:rsid w:val="00CB2ECA"/>
    <w:rsid w:val="00CF33AA"/>
    <w:rsid w:val="00DA252E"/>
    <w:rsid w:val="00DD5F45"/>
    <w:rsid w:val="00DE0235"/>
    <w:rsid w:val="00E10908"/>
    <w:rsid w:val="00E14988"/>
    <w:rsid w:val="00E42B8B"/>
    <w:rsid w:val="00EC1709"/>
    <w:rsid w:val="00F538EB"/>
    <w:rsid w:val="00FA74C1"/>
    <w:rsid w:val="00FC6978"/>
    <w:rsid w:val="00FF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purple"/>
    </o:shapedefaults>
    <o:shapelayout v:ext="edit">
      <o:idmap v:ext="edit" data="1"/>
    </o:shapelayout>
  </w:shapeDefaults>
  <w:decimalSymbol w:val=","/>
  <w:listSeparator w:val=";"/>
  <w15:docId w15:val="{4405CCC6-0722-4407-927F-D2C43498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AAC"/>
    <w:rPr>
      <w:sz w:val="24"/>
      <w:szCs w:val="24"/>
    </w:rPr>
  </w:style>
  <w:style w:type="paragraph" w:styleId="3">
    <w:name w:val="heading 3"/>
    <w:basedOn w:val="a"/>
    <w:next w:val="a"/>
    <w:qFormat/>
    <w:rsid w:val="0051439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A35AAC"/>
    <w:rPr>
      <w:sz w:val="20"/>
      <w:szCs w:val="20"/>
    </w:rPr>
  </w:style>
  <w:style w:type="character" w:styleId="a4">
    <w:name w:val="footnote reference"/>
    <w:basedOn w:val="a0"/>
    <w:semiHidden/>
    <w:rsid w:val="00A35AAC"/>
    <w:rPr>
      <w:vertAlign w:val="superscript"/>
    </w:rPr>
  </w:style>
  <w:style w:type="character" w:styleId="a5">
    <w:name w:val="Emphasis"/>
    <w:basedOn w:val="a0"/>
    <w:qFormat/>
    <w:rsid w:val="00A35AAC"/>
    <w:rPr>
      <w:i/>
      <w:iCs/>
    </w:rPr>
  </w:style>
  <w:style w:type="paragraph" w:styleId="a6">
    <w:name w:val="Body Text Indent"/>
    <w:basedOn w:val="a"/>
    <w:rsid w:val="00A35AAC"/>
    <w:pPr>
      <w:spacing w:after="120"/>
      <w:ind w:left="283"/>
    </w:pPr>
  </w:style>
  <w:style w:type="paragraph" w:customStyle="1" w:styleId="text">
    <w:name w:val="text"/>
    <w:basedOn w:val="a"/>
    <w:rsid w:val="00A35AAC"/>
    <w:pPr>
      <w:spacing w:before="100" w:beforeAutospacing="1" w:after="100" w:afterAutospacing="1"/>
    </w:pPr>
    <w:rPr>
      <w:rFonts w:ascii="Arial" w:hAnsi="Arial" w:cs="Arial"/>
      <w:color w:val="000000"/>
      <w:sz w:val="18"/>
      <w:szCs w:val="18"/>
    </w:rPr>
  </w:style>
  <w:style w:type="paragraph" w:customStyle="1" w:styleId="text2">
    <w:name w:val="text2"/>
    <w:basedOn w:val="a"/>
    <w:rsid w:val="00A35AAC"/>
    <w:pPr>
      <w:spacing w:before="100" w:beforeAutospacing="1" w:after="100" w:afterAutospacing="1"/>
    </w:pPr>
    <w:rPr>
      <w:rFonts w:ascii="Arial" w:hAnsi="Arial" w:cs="Arial"/>
      <w:i/>
      <w:iCs/>
      <w:color w:val="009900"/>
      <w:sz w:val="18"/>
      <w:szCs w:val="18"/>
    </w:rPr>
  </w:style>
  <w:style w:type="character" w:customStyle="1" w:styleId="text21">
    <w:name w:val="text21"/>
    <w:basedOn w:val="a0"/>
    <w:rsid w:val="00A35AAC"/>
    <w:rPr>
      <w:rFonts w:ascii="Arial" w:hAnsi="Arial" w:cs="Arial" w:hint="default"/>
      <w:b w:val="0"/>
      <w:bCs w:val="0"/>
      <w:i/>
      <w:iCs/>
      <w:color w:val="009900"/>
      <w:sz w:val="18"/>
      <w:szCs w:val="18"/>
    </w:rPr>
  </w:style>
  <w:style w:type="paragraph" w:styleId="a7">
    <w:name w:val="Normal (Web)"/>
    <w:basedOn w:val="a"/>
    <w:rsid w:val="00725157"/>
    <w:pPr>
      <w:spacing w:before="100" w:beforeAutospacing="1" w:after="100" w:afterAutospacing="1"/>
    </w:pPr>
    <w:rPr>
      <w:rFonts w:ascii="Arial" w:hAnsi="Arial" w:cs="Arial"/>
      <w:sz w:val="20"/>
      <w:szCs w:val="20"/>
    </w:rPr>
  </w:style>
  <w:style w:type="paragraph" w:styleId="a8">
    <w:name w:val="Body Text"/>
    <w:basedOn w:val="a"/>
    <w:rsid w:val="00514395"/>
    <w:pPr>
      <w:spacing w:after="120"/>
    </w:pPr>
  </w:style>
  <w:style w:type="paragraph" w:styleId="a9">
    <w:name w:val="Balloon Text"/>
    <w:basedOn w:val="a"/>
    <w:link w:val="aa"/>
    <w:semiHidden/>
    <w:unhideWhenUsed/>
    <w:rsid w:val="0002644F"/>
    <w:rPr>
      <w:rFonts w:ascii="Segoe UI" w:hAnsi="Segoe UI" w:cs="Segoe UI"/>
      <w:sz w:val="18"/>
      <w:szCs w:val="18"/>
    </w:rPr>
  </w:style>
  <w:style w:type="character" w:customStyle="1" w:styleId="aa">
    <w:name w:val="Текст выноски Знак"/>
    <w:basedOn w:val="a0"/>
    <w:link w:val="a9"/>
    <w:semiHidden/>
    <w:rsid w:val="000264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1978</Words>
  <Characters>11281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12</cp:revision>
  <cp:lastPrinted>2017-05-11T07:51:00Z</cp:lastPrinted>
  <dcterms:created xsi:type="dcterms:W3CDTF">2017-05-10T07:42:00Z</dcterms:created>
  <dcterms:modified xsi:type="dcterms:W3CDTF">2019-01-08T10:00:00Z</dcterms:modified>
</cp:coreProperties>
</file>